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</w:pPr>
    </w:p>
    <w:tbl>
      <w:tblPr>
        <w:tblStyle w:val="3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6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</w:trPr>
        <w:tc>
          <w:tcPr>
            <w:tcW w:w="231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</w:rPr>
            </w:pPr>
          </w:p>
          <w:p>
            <w:pPr>
              <w:ind w:right="960"/>
              <w:jc w:val="center"/>
              <w:rPr>
                <w:rFonts w:ascii="黑体" w:eastAsia="黑体"/>
              </w:rPr>
            </w:pPr>
          </w:p>
          <w:p>
            <w:pPr>
              <w:ind w:right="48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县政协</w:t>
            </w:r>
          </w:p>
          <w:p>
            <w:pPr>
              <w:ind w:right="1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提案委员会</w:t>
            </w:r>
          </w:p>
          <w:p>
            <w:pPr>
              <w:ind w:right="480"/>
              <w:jc w:val="center"/>
            </w:pPr>
            <w:r>
              <w:rPr>
                <w:rFonts w:hint="eastAsia" w:ascii="黑体" w:eastAsia="黑体"/>
              </w:rPr>
              <w:t xml:space="preserve">  审查意见</w:t>
            </w:r>
          </w:p>
        </w:tc>
        <w:tc>
          <w:tcPr>
            <w:tcW w:w="698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1120" w:firstLineChars="3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同意立案。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提交          研究办理。</w:t>
            </w:r>
          </w:p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委员：</w:t>
            </w:r>
          </w:p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23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县政协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分管主席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审核意见</w:t>
            </w:r>
          </w:p>
        </w:tc>
        <w:tc>
          <w:tcPr>
            <w:tcW w:w="698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8" w:hRule="atLeast"/>
        </w:trPr>
        <w:tc>
          <w:tcPr>
            <w:tcW w:w="2317" w:type="dxa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县委或县政府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分管领导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批示意见</w:t>
            </w:r>
          </w:p>
        </w:tc>
        <w:tc>
          <w:tcPr>
            <w:tcW w:w="6983" w:type="dxa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主办单位：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协办单位：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分管领导：       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360" w:firstLineChars="10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  月     日</w:t>
            </w:r>
          </w:p>
        </w:tc>
      </w:tr>
    </w:tbl>
    <w:p/>
    <w:p>
      <w:pPr>
        <w:spacing w:line="760" w:lineRule="exact"/>
        <w:jc w:val="center"/>
        <w:rPr>
          <w:rFonts w:ascii="方正小标宋简体" w:eastAsia="方正小标宋简体"/>
          <w:w w:val="90"/>
          <w:sz w:val="46"/>
          <w:szCs w:val="46"/>
        </w:rPr>
      </w:pPr>
    </w:p>
    <w:p>
      <w:pPr>
        <w:spacing w:beforeLines="50" w:line="760" w:lineRule="exact"/>
        <w:jc w:val="center"/>
        <w:rPr>
          <w:rFonts w:ascii="方正小标宋简体" w:eastAsia="方正小标宋简体"/>
          <w:w w:val="90"/>
          <w:sz w:val="52"/>
          <w:szCs w:val="52"/>
        </w:rPr>
      </w:pPr>
      <w:r>
        <w:rPr>
          <w:rFonts w:hint="eastAsia" w:ascii="方正小标宋简体" w:eastAsia="方正小标宋简体"/>
          <w:w w:val="90"/>
          <w:sz w:val="52"/>
          <w:szCs w:val="52"/>
        </w:rPr>
        <w:t>中国人民政治协商会议</w:t>
      </w:r>
    </w:p>
    <w:p>
      <w:pPr>
        <w:spacing w:line="760" w:lineRule="exact"/>
        <w:jc w:val="center"/>
        <w:rPr>
          <w:rFonts w:ascii="方正小标宋简体" w:eastAsia="方正小标宋简体"/>
          <w:w w:val="90"/>
          <w:sz w:val="52"/>
          <w:szCs w:val="52"/>
        </w:rPr>
      </w:pPr>
      <w:r>
        <w:rPr>
          <w:rFonts w:hint="eastAsia" w:ascii="方正小标宋简体" w:eastAsia="方正小标宋简体"/>
          <w:w w:val="90"/>
          <w:sz w:val="52"/>
          <w:szCs w:val="52"/>
        </w:rPr>
        <w:t>桓台县第十四届委员会第</w:t>
      </w:r>
      <w:r>
        <w:rPr>
          <w:rFonts w:hint="eastAsia" w:ascii="方正小标宋简体" w:eastAsia="方正小标宋简体"/>
          <w:w w:val="90"/>
          <w:sz w:val="52"/>
          <w:szCs w:val="52"/>
          <w:lang w:eastAsia="zh-CN"/>
        </w:rPr>
        <w:t>四</w:t>
      </w:r>
      <w:r>
        <w:rPr>
          <w:rFonts w:hint="eastAsia" w:ascii="方正小标宋简体" w:eastAsia="方正小标宋简体"/>
          <w:w w:val="90"/>
          <w:sz w:val="52"/>
          <w:szCs w:val="52"/>
        </w:rPr>
        <w:t>次会议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提   案</w:t>
      </w:r>
    </w:p>
    <w:p>
      <w:pPr>
        <w:spacing w:line="240" w:lineRule="exact"/>
      </w:pP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第     号</w:t>
      </w:r>
    </w:p>
    <w:p>
      <w:p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144780</wp:posOffset>
                </wp:positionV>
                <wp:extent cx="5832475" cy="635"/>
                <wp:effectExtent l="0" t="17145" r="15875" b="20320"/>
                <wp:wrapNone/>
                <wp:docPr id="1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475" cy="635"/>
                        </a:xfrm>
                        <a:prstGeom prst="line">
                          <a:avLst/>
                        </a:prstGeom>
                        <a:ln w="34925" cap="flat" cmpd="sng">
                          <a:pattFill prst="we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-6.05pt;margin-top:11.4pt;height:0.05pt;width:459.25pt;z-index:251658240;mso-width-relative:page;mso-height-relative:page;" filled="f" stroked="t" coordsize="21600,21600" o:gfxdata="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GnoktUA&#10;AAAJAQAADwAAAAAAAAABACAAAAAiAAAAZHJzL2Rvd25yZXYueG1sUEsBAhQAFAAAAAgAh07iQP2K&#10;6iXpAQAA2wMAAA4AAAAAAAAAAQAgAAAAJAEAAGRycy9lMm9Eb2MueG1sUEsFBgAAAAAGAAYAWQEA&#10;AH8FAAAAAA==&#10;">
                <v:fill on="f" focussize="0,0"/>
                <v:stroke r:id="rId4" weight="2.75pt" color="#000000" color2="#FFFFFF" joinstyle="round" o:relid="rId4" filltype="pattern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</w:pPr>
    </w:p>
    <w:p>
      <w:pPr>
        <w:spacing w:line="480" w:lineRule="exact"/>
      </w:pPr>
    </w:p>
    <w:tbl>
      <w:tblPr>
        <w:tblStyle w:val="3"/>
        <w:tblW w:w="920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4574"/>
        <w:gridCol w:w="2804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案   由：</w:t>
            </w:r>
          </w:p>
        </w:tc>
        <w:tc>
          <w:tcPr>
            <w:tcW w:w="7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_GB2312" w:eastAsia="仿宋_GB2312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关于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业主因物业纠纷乱停车堵小区大门及消防通道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94" w:hRule="atLeast"/>
        </w:trPr>
        <w:tc>
          <w:tcPr>
            <w:tcW w:w="914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黑体" w:eastAsia="黑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提案者</w:t>
            </w: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单位及通讯地址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周善禄</w:t>
            </w: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淄博天煜置业有限公司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13969322771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8" w:type="dxa"/>
            <w:tcBorders>
              <w:top w:val="single" w:color="auto" w:sz="6" w:space="0"/>
              <w:left w:val="nil"/>
              <w:bottom w:val="single" w:color="auto" w:sz="18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4574" w:type="dxa"/>
            <w:tcBorders>
              <w:top w:val="single" w:color="auto" w:sz="6" w:space="0"/>
              <w:left w:val="dotted" w:color="auto" w:sz="12" w:space="0"/>
              <w:bottom w:val="single" w:color="auto" w:sz="18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dotted" w:color="auto" w:sz="12" w:space="0"/>
              <w:bottom w:val="single" w:color="auto" w:sz="18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44"/>
                <w:szCs w:val="4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738" w:tblpY="293"/>
        <w:tblOverlap w:val="never"/>
        <w:tblW w:w="9120" w:type="dxa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00" w:lineRule="exact"/>
              <w:rPr>
                <w:rFonts w:hint="eastAsia" w:eastAsia="方正黑体简体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</w:rPr>
              <w:t>理由：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现如今只要是对物业管理的诉求得不到满足时，个别业主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用车辆把小区大门及消防通道一堵来讨论说法。近年来这种物业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维权在各小区不断上演，业主采取各种方式封堵小区进出大门讨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要说法来维权，不仅扰乱了小区正常生活秩序，也给广大小区业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主的正常生活带来了不便。今年五月初，小区业主徐某驾驶车辆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  <w:tcBorders>
              <w:top w:val="nil"/>
            </w:tcBorders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来办理小区通行时，因小区北门不识别车辆号牌，就以保安不许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业主车辆进入为由，将车辆强行停在小区门口堵塞出入口回到家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中，导致其它业主车辆无法进入，造成秩序混乱，物业工作人员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多次与其沟通，为缓解小区车辆流量及业主占用消防通道，无车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库的业主只允许办理一辆车进出，小区业主不听劝阻，物业报警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后相关职能部门也只是草草不事不予处理。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120" w:type="dxa"/>
          </w:tcPr>
          <w:p>
            <w:pPr>
              <w:spacing w:line="610" w:lineRule="exact"/>
            </w:pPr>
          </w:p>
        </w:tc>
      </w:tr>
    </w:tbl>
    <w:tbl>
      <w:tblPr>
        <w:tblStyle w:val="3"/>
        <w:tblpPr w:leftFromText="180" w:rightFromText="180" w:vertAnchor="text" w:horzAnchor="page" w:tblpX="12998" w:tblpY="71"/>
        <w:tblOverlap w:val="never"/>
        <w:tblW w:w="9120" w:type="dxa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黑体" w:eastAsia="黑体"/>
              </w:rPr>
              <w:t>建议和办法：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各小区类似的案例频发，业主面对纠纷应以协商调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解诉讼的途径解决，如果采取封门堵路拉横闹事等不理智行为进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行所谓维权，不但破坏公区秩序，防碍公共交通，即使是合法正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560" w:lineRule="exact"/>
              <w:jc w:val="both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常的权益，也是得不到法律支持和许可。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610" w:lineRule="exac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1、物业对建法行为是没有执法权的，通常情况下，物业公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  <w:tcBorders>
              <w:top w:val="nil"/>
            </w:tcBorders>
          </w:tcPr>
          <w:p>
            <w:pPr>
              <w:spacing w:line="610" w:lineRule="exac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司在遇到车辆堵门的情况下，首先与业主进行协商，并劝告业主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将车辆驶离，如不听则找社区出面进行协商，如果做工作仍然不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听者，就报警请公安机关进行协调处理。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2、职能部门应加强执法力度，以身作则。首先做好就是将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通道给梳理畅通之后进行沟通，对个别业主进行批评教育，堵门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的行为终究不是解决事情的唯一途径，对社会及他人造成严重不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便和影响，如果业主顽固不听，可采取必要的措施，不能只照面，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不问缘由助长业主气焰、默认个别业主的行为造成合法的不良行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为。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3、加强业主的法律教育宣传，完善相关规章制度，业主之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所以堵门讨说法维权，还是不懂法律、不知法，缺乏法律意识，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不考虑其行为是否合法，是否正当。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20" w:type="dxa"/>
          </w:tcPr>
          <w:p>
            <w:pPr>
              <w:spacing w:line="610" w:lineRule="exact"/>
            </w:pPr>
          </w:p>
        </w:tc>
      </w:tr>
    </w:tbl>
    <w:p>
      <w:pPr>
        <w:spacing w:line="20" w:lineRule="exact"/>
      </w:pPr>
    </w:p>
    <w:sectPr>
      <w:pgSz w:w="23757" w:h="16783" w:orient="landscape"/>
      <w:pgMar w:top="1134" w:right="1701" w:bottom="1134" w:left="1701" w:header="851" w:footer="992" w:gutter="0"/>
      <w:cols w:space="2241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D2"/>
    <w:rsid w:val="00056CE2"/>
    <w:rsid w:val="00072F10"/>
    <w:rsid w:val="00095444"/>
    <w:rsid w:val="00122DF7"/>
    <w:rsid w:val="00134714"/>
    <w:rsid w:val="001715BB"/>
    <w:rsid w:val="00190CCD"/>
    <w:rsid w:val="002079A7"/>
    <w:rsid w:val="00265162"/>
    <w:rsid w:val="002832A4"/>
    <w:rsid w:val="002C521E"/>
    <w:rsid w:val="002D08C8"/>
    <w:rsid w:val="0030131D"/>
    <w:rsid w:val="0032620E"/>
    <w:rsid w:val="00336B5E"/>
    <w:rsid w:val="003B52CF"/>
    <w:rsid w:val="003C3F17"/>
    <w:rsid w:val="003C4B78"/>
    <w:rsid w:val="00421849"/>
    <w:rsid w:val="00495EA1"/>
    <w:rsid w:val="004D1A92"/>
    <w:rsid w:val="004F5C1F"/>
    <w:rsid w:val="00545714"/>
    <w:rsid w:val="0058263F"/>
    <w:rsid w:val="00584805"/>
    <w:rsid w:val="005A07D8"/>
    <w:rsid w:val="005A3AF8"/>
    <w:rsid w:val="005A7614"/>
    <w:rsid w:val="005B1C9A"/>
    <w:rsid w:val="0061535F"/>
    <w:rsid w:val="0065252E"/>
    <w:rsid w:val="00700928"/>
    <w:rsid w:val="0071170A"/>
    <w:rsid w:val="00714033"/>
    <w:rsid w:val="0072792D"/>
    <w:rsid w:val="007378E1"/>
    <w:rsid w:val="007416BD"/>
    <w:rsid w:val="007477CA"/>
    <w:rsid w:val="00790B3A"/>
    <w:rsid w:val="007E5922"/>
    <w:rsid w:val="007E6696"/>
    <w:rsid w:val="007F0707"/>
    <w:rsid w:val="008647E9"/>
    <w:rsid w:val="008A0E71"/>
    <w:rsid w:val="008E2EA5"/>
    <w:rsid w:val="008F059A"/>
    <w:rsid w:val="0092649D"/>
    <w:rsid w:val="009310A2"/>
    <w:rsid w:val="00933C8C"/>
    <w:rsid w:val="009624FC"/>
    <w:rsid w:val="0097788C"/>
    <w:rsid w:val="00980820"/>
    <w:rsid w:val="009D058B"/>
    <w:rsid w:val="009F632A"/>
    <w:rsid w:val="00A45858"/>
    <w:rsid w:val="00A80962"/>
    <w:rsid w:val="00A852DA"/>
    <w:rsid w:val="00A92FFC"/>
    <w:rsid w:val="00AC0762"/>
    <w:rsid w:val="00AE74C3"/>
    <w:rsid w:val="00B16BFF"/>
    <w:rsid w:val="00B92183"/>
    <w:rsid w:val="00C42204"/>
    <w:rsid w:val="00C93588"/>
    <w:rsid w:val="00CF11AA"/>
    <w:rsid w:val="00D02FBB"/>
    <w:rsid w:val="00D208D2"/>
    <w:rsid w:val="00D2239D"/>
    <w:rsid w:val="00D37007"/>
    <w:rsid w:val="00D73AA2"/>
    <w:rsid w:val="00D77182"/>
    <w:rsid w:val="00D95AAC"/>
    <w:rsid w:val="00DA1784"/>
    <w:rsid w:val="00DD148A"/>
    <w:rsid w:val="00E127A9"/>
    <w:rsid w:val="00E274B7"/>
    <w:rsid w:val="00E551EA"/>
    <w:rsid w:val="00E97998"/>
    <w:rsid w:val="00EB5A12"/>
    <w:rsid w:val="00ED19D2"/>
    <w:rsid w:val="00F32318"/>
    <w:rsid w:val="00F62BF6"/>
    <w:rsid w:val="00F93CF0"/>
    <w:rsid w:val="00FA1110"/>
    <w:rsid w:val="00FB08A6"/>
    <w:rsid w:val="00FC72AC"/>
    <w:rsid w:val="0B452BF3"/>
    <w:rsid w:val="0EB83618"/>
    <w:rsid w:val="10630ACE"/>
    <w:rsid w:val="14087847"/>
    <w:rsid w:val="17313577"/>
    <w:rsid w:val="186E5F87"/>
    <w:rsid w:val="1CA4213C"/>
    <w:rsid w:val="1CAB609E"/>
    <w:rsid w:val="1D1C6CF3"/>
    <w:rsid w:val="1DFE4E9E"/>
    <w:rsid w:val="25F07D0E"/>
    <w:rsid w:val="274173DE"/>
    <w:rsid w:val="2BA8442D"/>
    <w:rsid w:val="2BB828BE"/>
    <w:rsid w:val="2D5768C3"/>
    <w:rsid w:val="38C13670"/>
    <w:rsid w:val="3A791E10"/>
    <w:rsid w:val="3B6B6583"/>
    <w:rsid w:val="3D8A364C"/>
    <w:rsid w:val="40F821F5"/>
    <w:rsid w:val="45962C42"/>
    <w:rsid w:val="4A006E0A"/>
    <w:rsid w:val="4A2926BF"/>
    <w:rsid w:val="4D123F52"/>
    <w:rsid w:val="4E451AF0"/>
    <w:rsid w:val="500B50E2"/>
    <w:rsid w:val="50A26BB3"/>
    <w:rsid w:val="57897241"/>
    <w:rsid w:val="5C4610E4"/>
    <w:rsid w:val="5F8E4203"/>
    <w:rsid w:val="69332380"/>
    <w:rsid w:val="6A5E467E"/>
    <w:rsid w:val="716F70C6"/>
    <w:rsid w:val="717A030A"/>
    <w:rsid w:val="725320FA"/>
    <w:rsid w:val="792358B9"/>
    <w:rsid w:val="7ABF4E4D"/>
    <w:rsid w:val="7BA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57</Words>
  <Characters>331</Characters>
  <Lines>2</Lines>
  <Paragraphs>1</Paragraphs>
  <TotalTime>1</TotalTime>
  <ScaleCrop>false</ScaleCrop>
  <LinksUpToDate>false</LinksUpToDate>
  <CharactersWithSpaces>387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2018-07-18T08:35:00Z</dcterms:created>
  <dc:creator>X</dc:creator>
  <cp:lastModifiedBy>Administrator</cp:lastModifiedBy>
  <cp:lastPrinted>2020-05-11T09:24:00Z</cp:lastPrinted>
  <dcterms:modified xsi:type="dcterms:W3CDTF">2020-05-20T02:00:41Z</dcterms:modified>
  <dc:title>县政协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