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AA" w:rsidRDefault="00FC509D">
      <w:pPr>
        <w:widowControl w:val="0"/>
        <w:spacing w:after="0" w:line="560" w:lineRule="exact"/>
        <w:jc w:val="center"/>
        <w:rPr>
          <w:rFonts w:ascii="方正小标宋简体" w:eastAsia="方正小标宋简体" w:hAnsi="黑体" w:cs="Times New Roman"/>
          <w:kern w:val="2"/>
          <w:sz w:val="44"/>
          <w:szCs w:val="44"/>
          <w:lang w:eastAsia="zh-CN" w:bidi="ar-SA"/>
        </w:rPr>
      </w:pPr>
      <w:r>
        <w:rPr>
          <w:rFonts w:ascii="方正小标宋简体" w:eastAsia="方正小标宋简体" w:hAnsi="黑体" w:cs="Times New Roman"/>
          <w:kern w:val="2"/>
          <w:sz w:val="44"/>
          <w:szCs w:val="44"/>
          <w:lang w:eastAsia="zh-CN" w:bidi="ar-SA"/>
        </w:rPr>
        <w:t>桓台</w:t>
      </w:r>
      <w:r>
        <w:rPr>
          <w:rFonts w:ascii="方正小标宋简体" w:eastAsia="方正小标宋简体" w:hAnsi="黑体" w:cs="Times New Roman" w:hint="eastAsia"/>
          <w:kern w:val="2"/>
          <w:sz w:val="44"/>
          <w:szCs w:val="44"/>
          <w:lang w:eastAsia="zh-CN" w:bidi="ar-SA"/>
        </w:rPr>
        <w:t>县第一小学</w:t>
      </w:r>
      <w:r>
        <w:rPr>
          <w:rFonts w:ascii="方正小标宋简体" w:eastAsia="方正小标宋简体" w:hAnsi="黑体" w:cs="Times New Roman"/>
          <w:kern w:val="2"/>
          <w:sz w:val="44"/>
          <w:szCs w:val="44"/>
          <w:lang w:eastAsia="zh-CN" w:bidi="ar-SA"/>
        </w:rPr>
        <w:t>学生课间受伤和猝死事故应急预案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为创建平安校园，确保师生安全，切实落实学校安全工作，尤其是当各种安全紧急情况出现时能得到妥善有效的处理，保障师生员工的身体健康和生命安全，维护学校正常的教学秩序和校园稳定，根据《学生伤害事故处理办法》、《突发公</w:t>
      </w:r>
      <w:r w:rsidR="0052040C"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共卫生事件应急条例》等有关法规文件。结合本校实际，特制订本应急预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案。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32"/>
          <w:lang w:eastAsia="zh-CN" w:bidi="ar-SA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 w:bidi="ar-SA"/>
        </w:rPr>
        <w:t>一、指导思想：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坚持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“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以人为本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”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的思想和坚持师生生命的安全及国家利益高于一切，务本求实，明确责任，安全无小事，责任重泰山。同时坚持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“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顶防为主、积极处置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”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的方针，尽一切努力杜绝或减少校园暴力、消防、饮食、治安等安全突发事件的发生，尽一切努力把师生生命财产及国家财产的损失降低到最低限度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32"/>
          <w:lang w:eastAsia="zh-CN" w:bidi="ar-SA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 w:bidi="ar-SA"/>
        </w:rPr>
        <w:t>二、工作原则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1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.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坚持以人为本，师生生命安全高于一切，稳定压倒一切的原则。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2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.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谁主管，谁负责的原则，预防为主，积极处置的原则。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3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.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冷静、沉着，积极主动和及时、合法、公正处理的原则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32"/>
          <w:lang w:eastAsia="zh-CN" w:bidi="ar-SA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 w:bidi="ar-SA"/>
        </w:rPr>
        <w:t>三、工作目标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1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.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牢固树立安全责任意识，切实提高师生员工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的安全自我防护能力。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lastRenderedPageBreak/>
        <w:t>2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.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完善安全规章制度，网络责任制度，做到早防范、早处置。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3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.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建立快速应急机制和应急处理机制，及时采取有效和果断的措施，确保校园秩序。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32"/>
          <w:lang w:eastAsia="zh-CN" w:bidi="ar-SA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 w:bidi="ar-SA"/>
        </w:rPr>
        <w:t>四、组织管理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1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.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成立校园安全应急领导小组，切实加强对校园事件的组织、协调和处置，组成人员为：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组长：邢汉敏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副组长：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耿丽芳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崔</w:t>
      </w:r>
      <w:r w:rsidR="00B626E6"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莹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李</w:t>
      </w:r>
      <w:r w:rsidR="00B626E6"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 xml:space="preserve"> </w:t>
      </w:r>
      <w:bookmarkStart w:id="0" w:name="_GoBack"/>
      <w:bookmarkEnd w:id="0"/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瑞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成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员：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田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海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 xml:space="preserve">  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麻启健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成延凤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王国栋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吕文德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 xml:space="preserve"> 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2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.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其主要职责为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（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1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）召集会议，部署处置安全工作，安排、检查落实学校安全重大事宣。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（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2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）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一旦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发生校园安全事故，启动应急预案，处理突发安全事故。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（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3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）负责指导、协调学校突发安全事故的处理、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监控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、报告等事宣。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32"/>
          <w:lang w:eastAsia="zh-CN" w:bidi="ar-SA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 w:bidi="ar-SA"/>
        </w:rPr>
        <w:t>五、主要处置措施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1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.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学生课间受伤和猝死事故发生，立即启动该应急预案。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2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.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召开安全领导小组及全校教师会议，通报事件，稳定人心。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3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.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向上级主管部门报告情况（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2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小时以内）），请求上级帮助指导。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4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.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与驻地公安部门说明情况，请求配合学校做好校园秩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lastRenderedPageBreak/>
        <w:t>序的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稳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定工作。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5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.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确定专人组织调查，保留第一手资料（原始记录），保护现场或保留物样，不擅自为事故定性，并写出事故报告，分别报送有关领导和部门。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6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.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召开学生会议，通报事件经过，并进行安全再教育，做好事故后校园稳定和秩序维护工作。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7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.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专人负责接待家长，召开家长会，通报事件经过，稳定家长情绪，必要时做好与家长单位领导工作。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8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.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冷静面对媒体采访，有专人负责接待，未经同意，师生不得接受采访，加强门岗管理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。</w:t>
      </w:r>
    </w:p>
    <w:p w:rsidR="00B714AA" w:rsidRDefault="00FC509D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9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.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学校全体教师必须坚守各自岗位，未经允许，不得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擅自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发布误导信息，共同做好维护稳定工作。</w:t>
      </w:r>
    </w:p>
    <w:p w:rsidR="00B714AA" w:rsidRDefault="00FC509D">
      <w:pPr>
        <w:widowControl w:val="0"/>
        <w:spacing w:after="0" w:line="560" w:lineRule="exact"/>
        <w:ind w:leftChars="100" w:left="220" w:firstLineChars="100" w:firstLine="32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 xml:space="preserve">                             </w:t>
      </w:r>
    </w:p>
    <w:p w:rsidR="00B714AA" w:rsidRDefault="00FC509D">
      <w:pPr>
        <w:widowControl w:val="0"/>
        <w:spacing w:after="0" w:line="560" w:lineRule="exact"/>
        <w:ind w:leftChars="100" w:left="220" w:firstLineChars="100" w:firstLine="320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 xml:space="preserve">                    </w:t>
      </w:r>
    </w:p>
    <w:p w:rsidR="00B714AA" w:rsidRDefault="00FC509D">
      <w:pPr>
        <w:widowControl w:val="0"/>
        <w:spacing w:after="0" w:line="560" w:lineRule="exact"/>
        <w:jc w:val="both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 xml:space="preserve">                               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 xml:space="preserve">  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桓台县第一小学</w:t>
      </w:r>
    </w:p>
    <w:p w:rsidR="00B714AA" w:rsidRDefault="00FC509D">
      <w:pPr>
        <w:widowControl w:val="0"/>
        <w:spacing w:after="0" w:line="560" w:lineRule="exact"/>
        <w:ind w:right="640"/>
        <w:jc w:val="right"/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</w:pP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2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02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3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年</w:t>
      </w:r>
      <w:r>
        <w:rPr>
          <w:rFonts w:ascii="仿宋" w:eastAsia="仿宋" w:hAnsi="仿宋" w:cs="Times New Roman"/>
          <w:kern w:val="2"/>
          <w:sz w:val="32"/>
          <w:szCs w:val="32"/>
          <w:lang w:eastAsia="zh-CN" w:bidi="ar-SA"/>
        </w:rPr>
        <w:t>9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月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1</w:t>
      </w:r>
      <w:r>
        <w:rPr>
          <w:rFonts w:ascii="仿宋" w:eastAsia="仿宋" w:hAnsi="仿宋" w:cs="Times New Roman" w:hint="eastAsia"/>
          <w:kern w:val="2"/>
          <w:sz w:val="32"/>
          <w:szCs w:val="32"/>
          <w:lang w:eastAsia="zh-CN" w:bidi="ar-SA"/>
        </w:rPr>
        <w:t>日</w:t>
      </w:r>
    </w:p>
    <w:sectPr w:rsidR="00B7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09D" w:rsidRDefault="00FC509D">
      <w:pPr>
        <w:spacing w:line="240" w:lineRule="auto"/>
      </w:pPr>
      <w:r>
        <w:separator/>
      </w:r>
    </w:p>
  </w:endnote>
  <w:endnote w:type="continuationSeparator" w:id="0">
    <w:p w:rsidR="00FC509D" w:rsidRDefault="00FC5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09D" w:rsidRDefault="00FC509D">
      <w:pPr>
        <w:spacing w:after="0"/>
      </w:pPr>
      <w:r>
        <w:separator/>
      </w:r>
    </w:p>
  </w:footnote>
  <w:footnote w:type="continuationSeparator" w:id="0">
    <w:p w:rsidR="00FC509D" w:rsidRDefault="00FC50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NmIxZjdiMmQyNTBhYWMyNTQ0MDg2YTgwNWQ2MjQifQ=="/>
  </w:docVars>
  <w:rsids>
    <w:rsidRoot w:val="00515716"/>
    <w:rsid w:val="00347188"/>
    <w:rsid w:val="004D5ECF"/>
    <w:rsid w:val="00515716"/>
    <w:rsid w:val="0052040C"/>
    <w:rsid w:val="007F127C"/>
    <w:rsid w:val="008E003E"/>
    <w:rsid w:val="00A67D2C"/>
    <w:rsid w:val="00B626E6"/>
    <w:rsid w:val="00B714AA"/>
    <w:rsid w:val="00EB6318"/>
    <w:rsid w:val="00FC509D"/>
    <w:rsid w:val="719A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69290E-D89C-426C-855F-53017F9E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宋体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eastAsia="宋体"/>
      <w:kern w:val="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uiPriority w:val="99"/>
    <w:rPr>
      <w:rFonts w:eastAsia="宋体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2018-08-27T06:35:00Z</dcterms:created>
  <dcterms:modified xsi:type="dcterms:W3CDTF">2023-11-14T01:17:00Z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7518294B4A0E4209B626F4DDDF771C2E_12</vt:lpwstr>
  </property>
</Properties>
</file>