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D8A7" w14:textId="1F16B7F0" w:rsidR="00037644" w:rsidRPr="00A76531" w:rsidRDefault="00037644" w:rsidP="00A76531">
      <w:pPr>
        <w:autoSpaceDE w:val="0"/>
        <w:autoSpaceDN w:val="0"/>
        <w:adjustRightInd w:val="0"/>
        <w:spacing w:line="590" w:lineRule="exact"/>
        <w:jc w:val="center"/>
        <w:rPr>
          <w:rFonts w:ascii="方正小标宋简体" w:eastAsia="方正小标宋简体" w:hAnsi="Times New Roman" w:cs="宋体"/>
          <w:color w:val="000000"/>
          <w:kern w:val="0"/>
          <w:sz w:val="44"/>
          <w:szCs w:val="44"/>
        </w:rPr>
      </w:pPr>
      <w:r w:rsidRPr="00A76531">
        <w:rPr>
          <w:rFonts w:ascii="方正小标宋简体" w:eastAsia="方正小标宋简体" w:hAnsi="Times New Roman" w:cs="宋体" w:hint="eastAsia"/>
          <w:color w:val="000000"/>
          <w:kern w:val="0"/>
          <w:sz w:val="44"/>
          <w:szCs w:val="44"/>
        </w:rPr>
        <w:t>示范引领 砥砺前行——桓台县实验学校骨干教师示范课</w:t>
      </w:r>
    </w:p>
    <w:p w14:paraId="65643851" w14:textId="77777777" w:rsidR="00037644" w:rsidRPr="00A76531" w:rsidRDefault="00037644" w:rsidP="00037644">
      <w:pPr>
        <w:pStyle w:val="a5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spacing w:val="8"/>
        </w:rPr>
      </w:pPr>
    </w:p>
    <w:p w14:paraId="7116E1D8" w14:textId="6B24FC5A" w:rsidR="00D72678" w:rsidRDefault="00D72678" w:rsidP="00D72678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72678">
        <w:rPr>
          <w:rFonts w:ascii="仿宋" w:eastAsia="仿宋" w:hAnsi="仿宋" w:hint="eastAsia"/>
          <w:sz w:val="32"/>
          <w:szCs w:val="32"/>
        </w:rPr>
        <w:t>（一）</w:t>
      </w:r>
    </w:p>
    <w:p w14:paraId="50D16034" w14:textId="459B479B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 w:hint="eastAsia"/>
          <w:sz w:val="32"/>
          <w:szCs w:val="32"/>
        </w:rPr>
        <w:t>教育之美，美在生长；教师之美，美在课堂。</w:t>
      </w:r>
    </w:p>
    <w:p w14:paraId="7D2F0482" w14:textId="77777777" w:rsid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 w:hint="eastAsia"/>
          <w:sz w:val="32"/>
          <w:szCs w:val="32"/>
        </w:rPr>
        <w:t>丹桂九月，盈香十里。为提高课堂教学效率，提升教师的课堂教学理念，优化课堂教学模式，桓台县实验学校开学</w:t>
      </w:r>
      <w:proofErr w:type="gramStart"/>
      <w:r w:rsidRPr="00A76531">
        <w:rPr>
          <w:rFonts w:ascii="仿宋" w:eastAsia="仿宋" w:hAnsi="仿宋" w:hint="eastAsia"/>
          <w:sz w:val="32"/>
          <w:szCs w:val="32"/>
        </w:rPr>
        <w:t>初开展</w:t>
      </w:r>
      <w:proofErr w:type="gramEnd"/>
      <w:r w:rsidRPr="00A76531">
        <w:rPr>
          <w:rFonts w:ascii="仿宋" w:eastAsia="仿宋" w:hAnsi="仿宋" w:hint="eastAsia"/>
          <w:sz w:val="32"/>
          <w:szCs w:val="32"/>
        </w:rPr>
        <w:t>了“聚焦新课标 立足大单元”骨干教师示范课活动。语文教研组、道德与法治教研组、心理健康教研组首先拉开帷幕，分别进行了课堂展示。骨干教师们以大单元教学为契机，在集体备课的前提下，整合单元教材，以生为本，通过任务驱动，呈现了</w:t>
      </w:r>
      <w:proofErr w:type="gramStart"/>
      <w:r w:rsidRPr="00A76531">
        <w:rPr>
          <w:rFonts w:ascii="仿宋" w:eastAsia="仿宋" w:hAnsi="仿宋" w:hint="eastAsia"/>
          <w:sz w:val="32"/>
          <w:szCs w:val="32"/>
        </w:rPr>
        <w:t>一</w:t>
      </w:r>
      <w:proofErr w:type="gramEnd"/>
      <w:r w:rsidRPr="00A76531">
        <w:rPr>
          <w:rFonts w:ascii="仿宋" w:eastAsia="仿宋" w:hAnsi="仿宋" w:hint="eastAsia"/>
          <w:sz w:val="32"/>
          <w:szCs w:val="32"/>
        </w:rPr>
        <w:t>节节精彩纷呈、妙趣横生的课堂。</w:t>
      </w:r>
    </w:p>
    <w:p w14:paraId="46C41B16" w14:textId="44E496E1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 w:hint="eastAsia"/>
          <w:sz w:val="32"/>
          <w:szCs w:val="32"/>
        </w:rPr>
        <w:t>刘艳老师执教语文课《铺满金色巴掌的水泥道》，教学中以“小小观察家系列——我眼中的秋天”为活动引领，带领三年级的孩子多种方法理解词语的意思，多角度品读水泥道之美景，多种形式的阅读中品美景、悟方法。</w:t>
      </w:r>
    </w:p>
    <w:p w14:paraId="6C4FFD4C" w14:textId="17DC9D07" w:rsidR="00037644" w:rsidRPr="00A76531" w:rsidRDefault="00037644" w:rsidP="002C3129">
      <w:pPr>
        <w:jc w:val="center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7B0D65D" wp14:editId="181518B6">
            <wp:extent cx="3837686" cy="288000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3270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2744B28C" w14:textId="6D0AE22A" w:rsidR="00037644" w:rsidRPr="00A76531" w:rsidRDefault="00037644" w:rsidP="002C3129">
      <w:pPr>
        <w:jc w:val="center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61C8860" wp14:editId="2E7C7798">
            <wp:extent cx="3837686" cy="28800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5E2F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 w:hint="eastAsia"/>
          <w:sz w:val="32"/>
          <w:szCs w:val="32"/>
        </w:rPr>
        <w:t>徐晓老师执教阅读课《“小故事 大道理——寓言故事阅读推进课》，课堂上老师通过看图猜故事、听对话猜人物、绘制情节图等活动让孩子们了解寓言故事的内容。通过寻找关键句、把自己带入故事中等方法引导学生们悟读蕴含的道理。最后创设实践</w:t>
      </w:r>
      <w:r w:rsidRPr="00A76531">
        <w:rPr>
          <w:rFonts w:ascii="仿宋" w:eastAsia="仿宋" w:hAnsi="仿宋" w:hint="eastAsia"/>
          <w:sz w:val="32"/>
          <w:szCs w:val="32"/>
        </w:rPr>
        <w:lastRenderedPageBreak/>
        <w:t>活动，让孩子们在生活情境中尝试运用这些道理。这节课，学生们习得了阅读方法，更提高了阅读素养。</w:t>
      </w:r>
    </w:p>
    <w:p w14:paraId="5163E2D3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0001A9E0" w14:textId="5AFF7312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FA89581" wp14:editId="5A5F7D5F">
            <wp:extent cx="3837686" cy="288000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A5B2" w14:textId="623CFA5E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17C4C67" wp14:editId="6707D993">
            <wp:extent cx="3837686" cy="288000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DCC4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 w:hint="eastAsia"/>
          <w:sz w:val="32"/>
          <w:szCs w:val="32"/>
        </w:rPr>
        <w:t>潘丽君老师执教道德与法治《早期文明发祥地》一课，教学中潘老师与五年级9班的孩子们一起化身为“小小考古学家”，</w:t>
      </w:r>
      <w:r w:rsidRPr="00A76531">
        <w:rPr>
          <w:rFonts w:ascii="仿宋" w:eastAsia="仿宋" w:hAnsi="仿宋" w:hint="eastAsia"/>
          <w:sz w:val="32"/>
          <w:szCs w:val="32"/>
        </w:rPr>
        <w:lastRenderedPageBreak/>
        <w:t>沿着大河的足迹，走近早期文明发祥地，去探访古代文明。他们一起搜集资料，小组合作探究、分享，不仅了解了更多的古代文明成就，更增强了保护古代文明成果的意识，并立志做中华文化的传播者和守护者。</w:t>
      </w:r>
    </w:p>
    <w:p w14:paraId="59E6DC40" w14:textId="3FD328AA" w:rsidR="00037644" w:rsidRPr="00A76531" w:rsidRDefault="00037644" w:rsidP="00A76531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88C03C0" wp14:editId="7BE7AECD">
            <wp:extent cx="4794940" cy="2160000"/>
            <wp:effectExtent l="0" t="0" r="5715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9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A047" w14:textId="07CB4B7E" w:rsidR="00037644" w:rsidRPr="00A76531" w:rsidRDefault="00037644" w:rsidP="00A76531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E78D204" wp14:editId="129B0F58">
            <wp:extent cx="4794940" cy="2160000"/>
            <wp:effectExtent l="0" t="0" r="571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9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BD19" w14:textId="559345FD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6D0E6B47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 w:hint="eastAsia"/>
          <w:sz w:val="32"/>
          <w:szCs w:val="32"/>
        </w:rPr>
        <w:t>伊金英老师执教心理健康教育《学会延迟满足》一课，课堂上教师通过孩子们自己的故事引导学生归纳</w:t>
      </w:r>
      <w:proofErr w:type="gramStart"/>
      <w:r w:rsidRPr="00A76531">
        <w:rPr>
          <w:rFonts w:ascii="仿宋" w:eastAsia="仿宋" w:hAnsi="仿宋" w:hint="eastAsia"/>
          <w:sz w:val="32"/>
          <w:szCs w:val="32"/>
        </w:rPr>
        <w:t>出转移</w:t>
      </w:r>
      <w:proofErr w:type="gramEnd"/>
      <w:r w:rsidRPr="00A76531">
        <w:rPr>
          <w:rFonts w:ascii="仿宋" w:eastAsia="仿宋" w:hAnsi="仿宋" w:hint="eastAsia"/>
          <w:sz w:val="32"/>
          <w:szCs w:val="32"/>
        </w:rPr>
        <w:t>注意力、言语激励、榜样学习三种提升延迟满足的方法。教学中教师巧妙设计多种情境和活动练习使用方法，鼓励孩子们插上延迟满足的翅膀，</w:t>
      </w:r>
      <w:r w:rsidRPr="00A76531">
        <w:rPr>
          <w:rFonts w:ascii="仿宋" w:eastAsia="仿宋" w:hAnsi="仿宋" w:hint="eastAsia"/>
          <w:sz w:val="32"/>
          <w:szCs w:val="32"/>
        </w:rPr>
        <w:lastRenderedPageBreak/>
        <w:t>飞向心中的梦想。</w:t>
      </w:r>
    </w:p>
    <w:p w14:paraId="0F9CBEC4" w14:textId="52371270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C1DA144" wp14:editId="058DE8A6">
            <wp:extent cx="3837686" cy="28800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3225" w14:textId="5AD13B8E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7C0A849" wp14:editId="5D0EED9C">
            <wp:extent cx="3837686" cy="28800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A7D3" w14:textId="20BE67BE" w:rsidR="00037644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 w:hint="eastAsia"/>
          <w:sz w:val="32"/>
          <w:szCs w:val="32"/>
        </w:rPr>
        <w:t>此次示范课活动，既为教师搭建了一个互相交流、展示自我的平台，又为其他教师创设了观摩学习、钻研探讨的互动机会，有力地促进了教师课堂教学水平的提升。相信老师们将会在这盛宴与洗礼中迅速成长，砥砺奋进，遇见最好的自己。</w:t>
      </w:r>
    </w:p>
    <w:p w14:paraId="3BDCF1C3" w14:textId="12715728" w:rsidR="00037644" w:rsidRPr="00A76531" w:rsidRDefault="00037644" w:rsidP="00A76531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 w:hint="eastAsia"/>
          <w:sz w:val="32"/>
          <w:szCs w:val="32"/>
        </w:rPr>
        <w:lastRenderedPageBreak/>
        <w:t>（二）</w:t>
      </w:r>
    </w:p>
    <w:p w14:paraId="2D73D577" w14:textId="3AEC8435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“问渠那得清如许，为有源头活水来。”本周，“聚焦新课标 立足大单元”骨干教师示范课活动如火如荼进行。数学组、综合组分别进行了课堂展示。</w:t>
      </w:r>
    </w:p>
    <w:p w14:paraId="4FD102BB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李敏老师执教数学课《6的乘法口诀》。这节课让学生进一步加深对乘法意义的理解，学生通过这节</w:t>
      </w:r>
      <w:proofErr w:type="gramStart"/>
      <w:r w:rsidRPr="00A76531">
        <w:rPr>
          <w:rFonts w:ascii="仿宋" w:eastAsia="仿宋" w:hAnsi="仿宋"/>
          <w:sz w:val="32"/>
          <w:szCs w:val="32"/>
        </w:rPr>
        <w:t>课能够</w:t>
      </w:r>
      <w:proofErr w:type="gramEnd"/>
      <w:r w:rsidRPr="00A76531">
        <w:rPr>
          <w:rFonts w:ascii="仿宋" w:eastAsia="仿宋" w:hAnsi="仿宋"/>
          <w:sz w:val="32"/>
          <w:szCs w:val="32"/>
        </w:rPr>
        <w:t>熟练掌握和应用6的乘法口诀，使学生有与同伴合作整理知识的体验，感受探索的乐趣，进一步培养学生的推理能力，思维能力和良好的学习习惯。</w:t>
      </w:r>
    </w:p>
    <w:p w14:paraId="044FD479" w14:textId="0879E176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EFBA0D9" wp14:editId="54C80A05">
            <wp:extent cx="3837686" cy="2880000"/>
            <wp:effectExtent l="0" t="0" r="0" b="0"/>
            <wp:docPr id="43" name="图片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EBB7" w14:textId="1A1E0352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656863E" wp14:editId="33B92F3A">
            <wp:extent cx="3837686" cy="2880000"/>
            <wp:effectExtent l="0" t="0" r="0" b="0"/>
            <wp:docPr id="42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9E82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荣丽老师执教数学课《分数乘整数》一课，充分激活学生原有的知识经验,在理解分数乘整数的意义的基础上，让学生自主探究分数乘整数的不同计算方法，在充分交流、展示、讨论、质疑、比较中，真正理解计算方法背后的“算理”与“关联”。从整数乘法、小数乘法到分数乘法的计算方法，结合具体实例让学生沟通知识之间的联系，感受乘法计算的一致性。</w:t>
      </w:r>
    </w:p>
    <w:p w14:paraId="0878FA9B" w14:textId="1837C6D0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068B118" wp14:editId="74936E4A">
            <wp:extent cx="3396342" cy="2548793"/>
            <wp:effectExtent l="0" t="0" r="0" b="4445"/>
            <wp:docPr id="41" name="图片 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25" cy="25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2CF39" w14:textId="4FE3C78A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B5EC4E1" wp14:editId="2C7BCB13">
            <wp:extent cx="3837686" cy="2880000"/>
            <wp:effectExtent l="0" t="0" r="0" b="0"/>
            <wp:docPr id="40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BC2A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金晓曼老师执教数学课《几和第几》一课，通过买票排队的情境引入新课，让学生体会到学习数学的乐趣。课上通过“圈一圈”“涂一涂”等活动，让孩子体会“几个”和“第几”的不同。根据一年级孩子的年龄特点，金老师注重学生学习习惯的培养，为今后的学习打下扎实的基础。</w:t>
      </w:r>
    </w:p>
    <w:p w14:paraId="23FA0EF6" w14:textId="5E323882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DB3B970" wp14:editId="61662247">
            <wp:extent cx="3837686" cy="2880000"/>
            <wp:effectExtent l="0" t="0" r="0" b="0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867A" w14:textId="73ABF926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2DDE564" wp14:editId="25DBB634">
            <wp:extent cx="3837686" cy="2880000"/>
            <wp:effectExtent l="0" t="0" r="0" b="0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92ED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吕艺老师执教数学课《位置与方向》，课上引导孩子结合具体情境，认识了生活中和平面图上的四个偏方向，并体会到了这8个方向是两两相对。让孩子当小导游，用语言准确的描述了行走路线。整节课，巧设问题情境放手让学生说、让学生做、让学生参与。吕老师以生为本，为学生创造最为合理的学习材料和教学路径，体现了生命的课堂，让学生在观察对比想象中，发展了学生的空间观念和方位感。</w:t>
      </w:r>
    </w:p>
    <w:p w14:paraId="7155BEB8" w14:textId="1A4CE31E" w:rsidR="00037644" w:rsidRPr="00A76531" w:rsidRDefault="00037644" w:rsidP="002C3129">
      <w:pPr>
        <w:jc w:val="center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5B5EFCA" wp14:editId="57671955">
            <wp:extent cx="3837686" cy="2880000"/>
            <wp:effectExtent l="0" t="0" r="0" b="0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7255" w14:textId="312F2D06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FBCF6A5" wp14:editId="32D87604">
            <wp:extent cx="3837686" cy="2880000"/>
            <wp:effectExtent l="0" t="0" r="0" b="0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EF72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宗国经老师执教数学课《三角形三边关系》。数学问题是数学的心脏，数学创新也源于数学问题。宗老师整节课以“能围成三角形吗？”这一大问题统领，通过数学实验，学生一次次突破自己的思维认知，完善三角形的三边的关系的概念，最终达到“完美”。最后，宗老师引导学生遇到问题时，用数学的眼光去</w:t>
      </w:r>
      <w:r w:rsidRPr="00A76531">
        <w:rPr>
          <w:rFonts w:ascii="仿宋" w:eastAsia="仿宋" w:hAnsi="仿宋"/>
          <w:sz w:val="32"/>
          <w:szCs w:val="32"/>
        </w:rPr>
        <w:lastRenderedPageBreak/>
        <w:t>观察、去思考，形成猜想，然后用数学实验进行验证，最后运用研究得到的结论去解决更多的实际问题。</w:t>
      </w:r>
    </w:p>
    <w:p w14:paraId="1613ABF3" w14:textId="7C9613E2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F4EDEC0" wp14:editId="0B5FD712">
            <wp:extent cx="3837686" cy="2880000"/>
            <wp:effectExtent l="0" t="0" r="0" b="0"/>
            <wp:docPr id="35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D887" w14:textId="55D60BB2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FC4382C" wp14:editId="3E8BB49D">
            <wp:extent cx="3837686" cy="2880000"/>
            <wp:effectExtent l="0" t="0" r="0" b="0"/>
            <wp:docPr id="34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47C42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伊文娟老师执教综合实践课《环保手提袋》，通过研究手提袋的折法、尝试阅读制作示意图，引导学生制作、设计环保手提袋，培养学生的创新能力，通过劳动实践活动，帮助学生树立热</w:t>
      </w:r>
      <w:r w:rsidRPr="00A76531">
        <w:rPr>
          <w:rFonts w:ascii="仿宋" w:eastAsia="仿宋" w:hAnsi="仿宋"/>
          <w:sz w:val="32"/>
          <w:szCs w:val="32"/>
        </w:rPr>
        <w:lastRenderedPageBreak/>
        <w:t>爱劳动、保护环境的意识。</w:t>
      </w:r>
    </w:p>
    <w:p w14:paraId="122E2459" w14:textId="7C15C03B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5ABFAAE" wp14:editId="111AD11A">
            <wp:extent cx="3837686" cy="2880000"/>
            <wp:effectExtent l="0" t="0" r="0" b="0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B702" w14:textId="21994C5E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1BCA114" wp14:editId="670DBBED">
            <wp:extent cx="3837686" cy="2880000"/>
            <wp:effectExtent l="0" t="0" r="0" b="0"/>
            <wp:docPr id="3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88B7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吴斐老师执教科学课《像与不像》。吴老师让孩子找出自己与家人体貌特征的异同点，通过找一找的活动让孩子了解遗传与变异的现象，知道了有些人和动植物的后代与亲代之间存在遗传现象；有些人和动植物的后代与亲代之间，或同代生物的不同个</w:t>
      </w:r>
      <w:r w:rsidRPr="00A76531">
        <w:rPr>
          <w:rFonts w:ascii="仿宋" w:eastAsia="仿宋" w:hAnsi="仿宋"/>
          <w:sz w:val="32"/>
          <w:szCs w:val="32"/>
        </w:rPr>
        <w:lastRenderedPageBreak/>
        <w:t>体之间存在变异现象。最后明白了没有遗传，就没有物种的延续；没有变异，生命世界就不会像现在这样丰富多彩。</w:t>
      </w:r>
    </w:p>
    <w:p w14:paraId="23592827" w14:textId="1C2C49D1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C7C5B20" wp14:editId="16359A0B">
            <wp:extent cx="4322933" cy="5760000"/>
            <wp:effectExtent l="0" t="0" r="1905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3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5DFB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魏翠翠老师执教英语课《She likes dancing》一课。魏老师精心设计了教学环节，课堂扎实而有效。通过情景导入，激发学生的兴趣。魏老师根据教学需要，创造性地对教材进行再建构，</w:t>
      </w:r>
      <w:r w:rsidRPr="00A76531">
        <w:rPr>
          <w:rFonts w:ascii="仿宋" w:eastAsia="仿宋" w:hAnsi="仿宋"/>
          <w:sz w:val="32"/>
          <w:szCs w:val="32"/>
        </w:rPr>
        <w:lastRenderedPageBreak/>
        <w:t>同时把中国的传统文化补充进课堂，拓展了学习资源，增加了同学们对传统文化的了解。整节课注重培养学生的思维品质，教学设计连贯，师生互动融洽，课堂气氛有趣。小组活动环节，把整堂课推向了高潮。魏老师精心准备，学生身临其境，激起了学生强烈的表达欲望。</w:t>
      </w:r>
    </w:p>
    <w:p w14:paraId="28D7085A" w14:textId="2314D034" w:rsidR="00037644" w:rsidRPr="00A76531" w:rsidRDefault="00037644" w:rsidP="002C3129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9C0B2D0" wp14:editId="1F72B561">
            <wp:extent cx="4319660" cy="5399380"/>
            <wp:effectExtent l="0" t="0" r="508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0"/>
                    <a:stretch/>
                  </pic:blipFill>
                  <pic:spPr bwMode="auto">
                    <a:xfrm>
                      <a:off x="0" y="0"/>
                      <a:ext cx="4320000" cy="53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82296" w14:textId="77777777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2203AFAF" w14:textId="4A280C3E" w:rsidR="00037644" w:rsidRPr="00A76531" w:rsidRDefault="00037644" w:rsidP="00A76531">
      <w:pPr>
        <w:jc w:val="center"/>
        <w:rPr>
          <w:rFonts w:ascii="仿宋" w:eastAsia="仿宋" w:hAnsi="仿宋"/>
          <w:noProof/>
          <w:sz w:val="32"/>
          <w:szCs w:val="32"/>
        </w:rPr>
      </w:pPr>
      <w:r w:rsidRPr="00A7653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098CDBF" wp14:editId="4473595B">
            <wp:extent cx="3837685" cy="288000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4B23" w14:textId="2C91CE21" w:rsidR="00037644" w:rsidRPr="00A76531" w:rsidRDefault="00037644" w:rsidP="00A7653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76531">
        <w:rPr>
          <w:rFonts w:ascii="仿宋" w:eastAsia="仿宋" w:hAnsi="仿宋"/>
          <w:sz w:val="32"/>
          <w:szCs w:val="32"/>
        </w:rPr>
        <w:t>一路耕耘一路歌，这次示范课活动在展现骨干教师们的魅力、风采的同时，也为落实“新课标”打下了坚实的基础。俯拾仰取，稇载而归，全体老师也将继续砥砺前行，在教研中凝聚起高质量发展的智慧，行稳致远！</w:t>
      </w:r>
    </w:p>
    <w:sectPr w:rsidR="00037644" w:rsidRPr="00A76531" w:rsidSect="00D1535B">
      <w:pgSz w:w="11906" w:h="16838"/>
      <w:pgMar w:top="2098" w:right="1474" w:bottom="2098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3E"/>
    <w:rsid w:val="00037644"/>
    <w:rsid w:val="00117053"/>
    <w:rsid w:val="002C3129"/>
    <w:rsid w:val="003B4AE5"/>
    <w:rsid w:val="00624778"/>
    <w:rsid w:val="006858F9"/>
    <w:rsid w:val="00697B93"/>
    <w:rsid w:val="00916C3E"/>
    <w:rsid w:val="00A76531"/>
    <w:rsid w:val="00C6399A"/>
    <w:rsid w:val="00D1535B"/>
    <w:rsid w:val="00D72678"/>
    <w:rsid w:val="00FB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F915E"/>
  <w15:chartTrackingRefBased/>
  <w15:docId w15:val="{66985341-FF23-4119-8600-4A79C106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858F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858F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wxtaplink">
    <w:name w:val="wx_tap_link"/>
    <w:basedOn w:val="a0"/>
    <w:rsid w:val="006858F9"/>
  </w:style>
  <w:style w:type="character" w:customStyle="1" w:styleId="richmediameta">
    <w:name w:val="rich_media_meta"/>
    <w:basedOn w:val="a0"/>
    <w:rsid w:val="006858F9"/>
  </w:style>
  <w:style w:type="character" w:styleId="a3">
    <w:name w:val="Hyperlink"/>
    <w:basedOn w:val="a0"/>
    <w:uiPriority w:val="99"/>
    <w:semiHidden/>
    <w:unhideWhenUsed/>
    <w:rsid w:val="006858F9"/>
    <w:rPr>
      <w:color w:val="0000FF"/>
      <w:u w:val="single"/>
    </w:rPr>
  </w:style>
  <w:style w:type="character" w:styleId="a4">
    <w:name w:val="Emphasis"/>
    <w:basedOn w:val="a0"/>
    <w:uiPriority w:val="20"/>
    <w:qFormat/>
    <w:rsid w:val="006858F9"/>
    <w:rPr>
      <w:i/>
      <w:iCs/>
    </w:rPr>
  </w:style>
  <w:style w:type="character" w:customStyle="1" w:styleId="article-tag-cardtitle">
    <w:name w:val="article-tag-card__title"/>
    <w:basedOn w:val="a0"/>
    <w:rsid w:val="006858F9"/>
  </w:style>
  <w:style w:type="character" w:customStyle="1" w:styleId="article-tagitem">
    <w:name w:val="article-tag__item"/>
    <w:basedOn w:val="a0"/>
    <w:rsid w:val="006858F9"/>
  </w:style>
  <w:style w:type="character" w:customStyle="1" w:styleId="article-tag-cardright">
    <w:name w:val="article-tag-card__right"/>
    <w:basedOn w:val="a0"/>
    <w:rsid w:val="006858F9"/>
  </w:style>
  <w:style w:type="paragraph" w:styleId="a5">
    <w:name w:val="Normal (Web)"/>
    <w:basedOn w:val="a"/>
    <w:uiPriority w:val="99"/>
    <w:semiHidden/>
    <w:unhideWhenUsed/>
    <w:rsid w:val="006858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697B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656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99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913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3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529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5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05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2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3880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8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345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htsy</cp:lastModifiedBy>
  <cp:revision>16</cp:revision>
  <dcterms:created xsi:type="dcterms:W3CDTF">2023-11-12T14:13:00Z</dcterms:created>
  <dcterms:modified xsi:type="dcterms:W3CDTF">2023-11-13T06:32:00Z</dcterms:modified>
</cp:coreProperties>
</file>