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4F" w:rsidRDefault="0080604F" w:rsidP="0080604F">
      <w:pPr>
        <w:spacing w:line="560" w:lineRule="exact"/>
        <w:ind w:firstLineChars="200" w:firstLine="883"/>
        <w:rPr>
          <w:rFonts w:ascii="方正小标宋简体" w:eastAsia="方正小标宋简体" w:hAnsi="宋体" w:cs="宋体"/>
          <w:b/>
          <w:sz w:val="44"/>
          <w:szCs w:val="44"/>
        </w:rPr>
      </w:pPr>
    </w:p>
    <w:p w:rsidR="003D7E42" w:rsidRPr="0080604F" w:rsidRDefault="00FA0109" w:rsidP="0080604F">
      <w:pPr>
        <w:spacing w:line="560" w:lineRule="exact"/>
        <w:ind w:firstLineChars="200" w:firstLine="883"/>
        <w:rPr>
          <w:rFonts w:ascii="方正小标宋简体" w:eastAsia="方正小标宋简体" w:hAnsi="宋体" w:cs="宋体" w:hint="eastAsia"/>
          <w:b/>
          <w:sz w:val="44"/>
          <w:szCs w:val="44"/>
        </w:rPr>
      </w:pPr>
      <w:r w:rsidRPr="003D7E42">
        <w:rPr>
          <w:rFonts w:ascii="方正小标宋简体" w:eastAsia="方正小标宋简体" w:hAnsi="宋体" w:cs="宋体" w:hint="eastAsia"/>
          <w:b/>
          <w:sz w:val="44"/>
          <w:szCs w:val="44"/>
        </w:rPr>
        <w:t>202</w:t>
      </w:r>
      <w:r w:rsidR="00945B14">
        <w:rPr>
          <w:rFonts w:ascii="方正小标宋简体" w:eastAsia="方正小标宋简体" w:hAnsi="宋体" w:cs="宋体"/>
          <w:b/>
          <w:sz w:val="44"/>
          <w:szCs w:val="44"/>
        </w:rPr>
        <w:t>1</w:t>
      </w:r>
      <w:r w:rsidRPr="003D7E42">
        <w:rPr>
          <w:rFonts w:ascii="方正小标宋简体" w:eastAsia="方正小标宋简体" w:hAnsi="宋体" w:cs="宋体" w:hint="eastAsia"/>
          <w:b/>
          <w:sz w:val="44"/>
          <w:szCs w:val="44"/>
        </w:rPr>
        <w:t>年</w:t>
      </w:r>
      <w:r w:rsidR="003D7E42" w:rsidRPr="003D7E42">
        <w:rPr>
          <w:rFonts w:ascii="方正小标宋简体" w:eastAsia="方正小标宋简体" w:hAnsi="宋体" w:cs="宋体" w:hint="eastAsia"/>
          <w:b/>
          <w:sz w:val="44"/>
          <w:szCs w:val="44"/>
        </w:rPr>
        <w:t>桓台县城南</w:t>
      </w:r>
      <w:proofErr w:type="gramStart"/>
      <w:r w:rsidR="003D7E42" w:rsidRPr="003D7E42">
        <w:rPr>
          <w:rFonts w:ascii="方正小标宋简体" w:eastAsia="方正小标宋简体" w:hAnsi="宋体" w:cs="宋体" w:hint="eastAsia"/>
          <w:b/>
          <w:sz w:val="44"/>
          <w:szCs w:val="44"/>
        </w:rPr>
        <w:t>学校</w:t>
      </w:r>
      <w:r w:rsidRPr="003D7E42">
        <w:rPr>
          <w:rFonts w:ascii="方正小标宋简体" w:eastAsia="方正小标宋简体" w:hAnsi="宋体" w:cs="宋体" w:hint="eastAsia"/>
          <w:b/>
          <w:sz w:val="44"/>
          <w:szCs w:val="44"/>
        </w:rPr>
        <w:t>学校</w:t>
      </w:r>
      <w:proofErr w:type="gramEnd"/>
      <w:r w:rsidRPr="003D7E42">
        <w:rPr>
          <w:rFonts w:ascii="方正小标宋简体" w:eastAsia="方正小标宋简体" w:hAnsi="宋体" w:cs="宋体" w:hint="eastAsia"/>
          <w:b/>
          <w:sz w:val="44"/>
          <w:szCs w:val="44"/>
        </w:rPr>
        <w:t>工作报告</w:t>
      </w:r>
    </w:p>
    <w:p w:rsidR="0080604F" w:rsidRDefault="0080604F" w:rsidP="003D7E42">
      <w:pPr>
        <w:spacing w:line="560" w:lineRule="exact"/>
        <w:rPr>
          <w:rFonts w:ascii="仿宋_GB2312" w:eastAsia="仿宋_GB2312" w:hAnsi="宋体" w:cs="宋体"/>
          <w:b/>
          <w:sz w:val="32"/>
          <w:szCs w:val="32"/>
        </w:rPr>
      </w:pPr>
    </w:p>
    <w:p w:rsidR="00CC491B" w:rsidRPr="003D7E42" w:rsidRDefault="00FA0109" w:rsidP="0080604F">
      <w:pPr>
        <w:spacing w:line="540" w:lineRule="exact"/>
        <w:rPr>
          <w:rFonts w:ascii="仿宋_GB2312" w:eastAsia="仿宋_GB2312" w:hAnsi="宋体" w:cs="宋体"/>
          <w:b/>
          <w:sz w:val="32"/>
          <w:szCs w:val="32"/>
        </w:rPr>
      </w:pPr>
      <w:r w:rsidRPr="003D7E42">
        <w:rPr>
          <w:rFonts w:ascii="仿宋_GB2312" w:eastAsia="仿宋_GB2312" w:hAnsi="宋体" w:cs="宋体" w:hint="eastAsia"/>
          <w:b/>
          <w:sz w:val="32"/>
          <w:szCs w:val="32"/>
        </w:rPr>
        <w:t>各位老师，大家好!</w:t>
      </w:r>
    </w:p>
    <w:p w:rsidR="002468E6" w:rsidRPr="002468E6" w:rsidRDefault="00FA0109" w:rsidP="0080604F">
      <w:pPr>
        <w:spacing w:line="540" w:lineRule="exact"/>
        <w:ind w:firstLineChars="200" w:firstLine="64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3D7E42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转眼间，本学期即将结束。</w:t>
      </w:r>
      <w:r w:rsidR="00586A40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在</w:t>
      </w:r>
      <w:r w:rsidR="00586A40" w:rsidRPr="00443146">
        <w:rPr>
          <w:rFonts w:ascii="仿宋_GB2312" w:eastAsia="仿宋_GB2312" w:hAnsi="楷体" w:cs="Arial" w:hint="eastAsia"/>
          <w:color w:val="000000" w:themeColor="text1"/>
          <w:sz w:val="32"/>
          <w:szCs w:val="32"/>
          <w:shd w:val="clear" w:color="auto" w:fill="FFFFFF"/>
        </w:rPr>
        <w:t>兢兢业业的无私奉献中，在不忘初心的拼搏进取中，难忘的2021年悄然远去</w:t>
      </w:r>
      <w:r w:rsidR="00C76CBC">
        <w:rPr>
          <w:rFonts w:ascii="仿宋_GB2312" w:eastAsia="仿宋_GB2312" w:hAnsi="楷体" w:cs="Arial" w:hint="eastAsia"/>
          <w:color w:val="000000" w:themeColor="text1"/>
          <w:sz w:val="32"/>
          <w:szCs w:val="32"/>
          <w:shd w:val="clear" w:color="auto" w:fill="FFFFFF"/>
        </w:rPr>
        <w:t>。</w:t>
      </w:r>
      <w:r w:rsidR="00C76CBC" w:rsidRPr="00443146">
        <w:rPr>
          <w:rFonts w:ascii="仿宋_GB2312" w:eastAsia="仿宋_GB2312" w:hAnsi="楷体" w:cs="Arial" w:hint="eastAsia"/>
          <w:color w:val="000000" w:themeColor="text1"/>
          <w:sz w:val="32"/>
          <w:szCs w:val="32"/>
          <w:shd w:val="clear" w:color="auto" w:fill="FFFFFF"/>
        </w:rPr>
        <w:t>岁月不居，天道酬勤。即将过去的2021年，既是中国共产党建党一百周年，也是我们国家大力落实“双减政策”的第一年。我们城南学校全体教职员工</w:t>
      </w:r>
      <w:r w:rsidR="00F9713C">
        <w:rPr>
          <w:rFonts w:ascii="仿宋_GB2312" w:eastAsia="仿宋_GB2312" w:hAnsi="楷体" w:cs="Arial" w:hint="eastAsia"/>
          <w:color w:val="000000" w:themeColor="text1"/>
          <w:sz w:val="32"/>
          <w:szCs w:val="32"/>
          <w:shd w:val="clear" w:color="auto" w:fill="FFFFFF"/>
        </w:rPr>
        <w:t>，</w:t>
      </w:r>
      <w:r w:rsidR="00C76CBC" w:rsidRPr="00443146">
        <w:rPr>
          <w:rFonts w:ascii="仿宋_GB2312" w:eastAsia="仿宋_GB2312" w:hAnsi="楷体" w:cs="Arial" w:hint="eastAsia"/>
          <w:color w:val="000000" w:themeColor="text1"/>
          <w:sz w:val="32"/>
          <w:szCs w:val="32"/>
          <w:shd w:val="clear" w:color="auto" w:fill="FFFFFF"/>
        </w:rPr>
        <w:t>以对党忠诚的一颗红心、对学生负责的一颗爱心、对教育事业探索追求的一颗执心，无惧挑战，</w:t>
      </w:r>
      <w:r w:rsidR="00C76CBC" w:rsidRPr="00443146">
        <w:rPr>
          <w:rFonts w:ascii="仿宋_GB2312" w:eastAsia="仿宋_GB2312" w:hAnsi="楷体" w:hint="eastAsia"/>
          <w:color w:val="000000" w:themeColor="text1"/>
          <w:sz w:val="32"/>
          <w:szCs w:val="32"/>
        </w:rPr>
        <w:t>踏实勤奋，锐意进取，</w:t>
      </w:r>
      <w:r w:rsidR="00586A40" w:rsidRPr="003D7E42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也交上了目前为止比较满意的答卷。在新的一年到来之际，</w:t>
      </w:r>
      <w:r w:rsidR="00586A40" w:rsidRPr="00443146">
        <w:rPr>
          <w:rFonts w:ascii="仿宋_GB2312" w:eastAsia="仿宋_GB2312" w:hAnsi="楷体" w:hint="eastAsia"/>
          <w:color w:val="000000" w:themeColor="text1"/>
          <w:sz w:val="32"/>
          <w:szCs w:val="32"/>
        </w:rPr>
        <w:t>我谨代表学校全体班子成员向敬业尽责、辛勤耕耘的全体教职员工</w:t>
      </w:r>
      <w:proofErr w:type="gramStart"/>
      <w:r w:rsidR="00586A40" w:rsidRPr="003D7E42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表达衷心</w:t>
      </w:r>
      <w:proofErr w:type="gramEnd"/>
      <w:r w:rsidR="00586A40" w:rsidRPr="003D7E42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的感谢，感谢老师们一年的辛勤付出！下面就202</w:t>
      </w:r>
      <w:r w:rsidR="00586A40">
        <w:rPr>
          <w:rFonts w:ascii="仿宋_GB2312" w:eastAsia="仿宋_GB2312" w:hAnsi="宋体" w:cs="宋体"/>
          <w:color w:val="000000" w:themeColor="text1"/>
          <w:sz w:val="32"/>
          <w:szCs w:val="32"/>
        </w:rPr>
        <w:t>1</w:t>
      </w:r>
      <w:r w:rsidR="00586A40" w:rsidRPr="003D7E42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年学校的各项工作和取得的成果做如下汇报。</w:t>
      </w:r>
    </w:p>
    <w:p w:rsidR="00CC491B" w:rsidRPr="00C753E6" w:rsidRDefault="00FA0109" w:rsidP="0080604F">
      <w:pPr>
        <w:pStyle w:val="a4"/>
        <w:numPr>
          <w:ilvl w:val="0"/>
          <w:numId w:val="7"/>
        </w:numPr>
        <w:spacing w:line="540" w:lineRule="exact"/>
        <w:ind w:firstLineChars="0"/>
        <w:rPr>
          <w:rFonts w:ascii="黑体" w:eastAsia="黑体" w:hAnsi="黑体" w:cs="宋体"/>
          <w:bCs/>
          <w:sz w:val="32"/>
          <w:szCs w:val="32"/>
        </w:rPr>
      </w:pPr>
      <w:r w:rsidRPr="00C753E6">
        <w:rPr>
          <w:rFonts w:ascii="黑体" w:eastAsia="黑体" w:hAnsi="黑体" w:cs="宋体" w:hint="eastAsia"/>
          <w:bCs/>
          <w:sz w:val="32"/>
          <w:szCs w:val="32"/>
        </w:rPr>
        <w:t>党建引领，助</w:t>
      </w:r>
      <w:proofErr w:type="gramStart"/>
      <w:r w:rsidRPr="00C753E6">
        <w:rPr>
          <w:rFonts w:ascii="黑体" w:eastAsia="黑体" w:hAnsi="黑体" w:cs="宋体" w:hint="eastAsia"/>
          <w:bCs/>
          <w:sz w:val="32"/>
          <w:szCs w:val="32"/>
        </w:rPr>
        <w:t>推学校</w:t>
      </w:r>
      <w:proofErr w:type="gramEnd"/>
      <w:r w:rsidRPr="00C753E6">
        <w:rPr>
          <w:rFonts w:ascii="黑体" w:eastAsia="黑体" w:hAnsi="黑体" w:cs="宋体" w:hint="eastAsia"/>
          <w:bCs/>
          <w:sz w:val="32"/>
          <w:szCs w:val="32"/>
        </w:rPr>
        <w:t>发展</w:t>
      </w:r>
    </w:p>
    <w:p w:rsidR="00C753E6" w:rsidRPr="00E85EF3" w:rsidRDefault="00C753E6" w:rsidP="0080604F">
      <w:pPr>
        <w:spacing w:line="54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 w:rsidRPr="00E85EF3">
        <w:rPr>
          <w:rFonts w:ascii="楷体_GB2312" w:eastAsia="楷体_GB2312" w:hAnsi="宋体" w:cs="宋体" w:hint="eastAsia"/>
          <w:b/>
          <w:sz w:val="32"/>
          <w:szCs w:val="32"/>
        </w:rPr>
        <w:t>1</w:t>
      </w:r>
      <w:r w:rsidRPr="00E85EF3">
        <w:rPr>
          <w:rFonts w:ascii="楷体_GB2312" w:eastAsia="楷体_GB2312" w:hAnsi="宋体" w:cs="宋体"/>
          <w:b/>
          <w:sz w:val="32"/>
          <w:szCs w:val="32"/>
        </w:rPr>
        <w:t>.</w:t>
      </w:r>
      <w:r w:rsidR="00E85EF3" w:rsidRPr="00E85EF3">
        <w:rPr>
          <w:rFonts w:ascii="楷体_GB2312" w:eastAsia="楷体_GB2312" w:hAnsi="宋体" w:cs="宋体" w:hint="eastAsia"/>
          <w:b/>
          <w:sz w:val="32"/>
          <w:szCs w:val="32"/>
        </w:rPr>
        <w:t xml:space="preserve"> 营造风清气正的教育环境。</w:t>
      </w:r>
    </w:p>
    <w:p w:rsidR="002F376E" w:rsidRDefault="002F376E" w:rsidP="0080604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2AF7">
        <w:rPr>
          <w:rFonts w:ascii="仿宋_GB2312" w:eastAsia="仿宋_GB2312" w:hint="eastAsia"/>
          <w:sz w:val="32"/>
          <w:szCs w:val="32"/>
        </w:rPr>
        <w:t>学校党总支坚持“围绕中心抓党建，抓好党建促发展”的工作思路，积极建设学习型、服务型、创新型党组织，严格落实党务公开制度，站稳守好意识形态阵地。严格落实“三会一课”，以主题党日活动为载体，创建富有特色的党建活动品牌。组织“七色花”党员志愿服务队，开展形式多样的志愿服务活动；</w:t>
      </w:r>
      <w:proofErr w:type="gramStart"/>
      <w:r w:rsidRPr="00472AF7">
        <w:rPr>
          <w:rFonts w:ascii="仿宋_GB2312" w:eastAsia="仿宋_GB2312" w:hint="eastAsia"/>
          <w:sz w:val="32"/>
          <w:szCs w:val="32"/>
        </w:rPr>
        <w:t>深入原</w:t>
      </w:r>
      <w:proofErr w:type="gramEnd"/>
      <w:r w:rsidRPr="00472AF7">
        <w:rPr>
          <w:rFonts w:ascii="仿宋_GB2312" w:eastAsia="仿宋_GB2312" w:hint="eastAsia"/>
          <w:sz w:val="32"/>
          <w:szCs w:val="32"/>
        </w:rPr>
        <w:t>山艰苦创业基地和马鞍山革命红色教育基地，教育广大党员不忘初心，传承红色基因；加强精神文明建设，充分利用学校公众号</w:t>
      </w:r>
      <w:r w:rsidRPr="00472AF7">
        <w:rPr>
          <w:rFonts w:ascii="仿宋_GB2312" w:eastAsia="仿宋_GB2312" w:hint="eastAsia"/>
          <w:sz w:val="32"/>
          <w:szCs w:val="32"/>
        </w:rPr>
        <w:lastRenderedPageBreak/>
        <w:t>及新闻媒体，丰富宣传内容与形式，及时发出“城南好声音”，扩大学校影响力，做好文明校园创建工作。</w:t>
      </w:r>
    </w:p>
    <w:p w:rsidR="002F376E" w:rsidRPr="002F376E" w:rsidRDefault="002F376E" w:rsidP="0080604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2AF7">
        <w:rPr>
          <w:rFonts w:ascii="仿宋_GB2312" w:eastAsia="仿宋_GB2312" w:hint="eastAsia"/>
          <w:sz w:val="32"/>
          <w:szCs w:val="32"/>
        </w:rPr>
        <w:t>新学期</w:t>
      </w:r>
      <w:r w:rsidRPr="00472AF7">
        <w:rPr>
          <w:rFonts w:ascii="仿宋_GB2312" w:eastAsia="仿宋_GB2312" w:hint="eastAsia"/>
          <w:sz w:val="32"/>
          <w:szCs w:val="32"/>
        </w:rPr>
        <w:t> </w:t>
      </w:r>
      <w:r w:rsidRPr="00472AF7">
        <w:rPr>
          <w:rFonts w:ascii="仿宋_GB2312" w:eastAsia="仿宋_GB2312" w:hint="eastAsia"/>
          <w:sz w:val="32"/>
          <w:szCs w:val="32"/>
        </w:rPr>
        <w:t>、新起点 、</w:t>
      </w:r>
      <w:r w:rsidRPr="00472AF7">
        <w:rPr>
          <w:rFonts w:ascii="仿宋_GB2312" w:eastAsia="仿宋_GB2312" w:hint="eastAsia"/>
          <w:sz w:val="32"/>
          <w:szCs w:val="32"/>
        </w:rPr>
        <w:t> </w:t>
      </w:r>
      <w:r w:rsidRPr="00472AF7">
        <w:rPr>
          <w:rFonts w:ascii="仿宋_GB2312" w:eastAsia="仿宋_GB2312" w:hint="eastAsia"/>
          <w:sz w:val="32"/>
          <w:szCs w:val="32"/>
        </w:rPr>
        <w:t>新班子</w:t>
      </w:r>
      <w:r w:rsidRPr="00472AF7">
        <w:rPr>
          <w:rFonts w:ascii="仿宋_GB2312" w:eastAsia="仿宋_GB2312" w:hint="eastAsia"/>
          <w:sz w:val="32"/>
          <w:szCs w:val="32"/>
        </w:rPr>
        <w:t> </w:t>
      </w:r>
      <w:r w:rsidRPr="00472AF7">
        <w:rPr>
          <w:rFonts w:ascii="仿宋_GB2312" w:eastAsia="仿宋_GB2312" w:hint="eastAsia"/>
          <w:sz w:val="32"/>
          <w:szCs w:val="32"/>
        </w:rPr>
        <w:t>、新作为，2021年8月，学校新一届领导班子到岗上任，全体师生锐意进取，共同续写城南的美好明天。</w:t>
      </w:r>
    </w:p>
    <w:p w:rsidR="00CC491B" w:rsidRPr="003D7E42" w:rsidRDefault="003D7E42" w:rsidP="0080604F">
      <w:pPr>
        <w:spacing w:line="540" w:lineRule="exact"/>
        <w:ind w:firstLineChars="200" w:firstLine="643"/>
        <w:rPr>
          <w:rFonts w:ascii="楷体_GB2312" w:eastAsia="楷体_GB2312" w:hAnsi="宋体" w:cs="宋体"/>
          <w:b/>
          <w:sz w:val="32"/>
          <w:szCs w:val="32"/>
        </w:rPr>
      </w:pPr>
      <w:r>
        <w:rPr>
          <w:rFonts w:ascii="楷体_GB2312" w:eastAsia="楷体_GB2312" w:hAnsi="宋体" w:cs="宋体" w:hint="eastAsia"/>
          <w:b/>
          <w:sz w:val="32"/>
          <w:szCs w:val="32"/>
        </w:rPr>
        <w:t>2</w:t>
      </w:r>
      <w:r>
        <w:rPr>
          <w:rFonts w:ascii="楷体_GB2312" w:eastAsia="楷体_GB2312" w:hAnsi="宋体" w:cs="宋体"/>
          <w:b/>
          <w:sz w:val="32"/>
          <w:szCs w:val="32"/>
        </w:rPr>
        <w:t>.</w:t>
      </w:r>
      <w:r w:rsidR="00FA0109" w:rsidRPr="003D7E42">
        <w:rPr>
          <w:rFonts w:ascii="楷体_GB2312" w:eastAsia="楷体_GB2312" w:hAnsi="宋体" w:cs="宋体" w:hint="eastAsia"/>
          <w:b/>
          <w:sz w:val="32"/>
          <w:szCs w:val="32"/>
        </w:rPr>
        <w:t>廉政教育工作常抓不懈。</w:t>
      </w:r>
    </w:p>
    <w:p w:rsidR="00CC491B" w:rsidRPr="003D7E42" w:rsidRDefault="00FA0109" w:rsidP="0080604F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D7E42">
        <w:rPr>
          <w:rFonts w:ascii="仿宋_GB2312" w:eastAsia="仿宋_GB2312" w:hAnsi="宋体" w:cs="宋体" w:hint="eastAsia"/>
          <w:sz w:val="32"/>
          <w:szCs w:val="32"/>
        </w:rPr>
        <w:t>认真执行中央八项规定精神和省市实施办法,坚决落实《习近平总书记重要指示精神厉行节约反对浪费的十二项措施》。从纸张打印循环使用、人走灯灭、节约用水等细节上严格要求，</w:t>
      </w:r>
      <w:proofErr w:type="gramStart"/>
      <w:r w:rsidRPr="003D7E42">
        <w:rPr>
          <w:rFonts w:ascii="仿宋_GB2312" w:eastAsia="仿宋_GB2312" w:hAnsi="宋体" w:cs="宋体" w:hint="eastAsia"/>
          <w:sz w:val="32"/>
          <w:szCs w:val="32"/>
        </w:rPr>
        <w:t>践行</w:t>
      </w:r>
      <w:proofErr w:type="gramEnd"/>
      <w:r w:rsidRPr="003D7E42">
        <w:rPr>
          <w:rFonts w:ascii="仿宋_GB2312" w:eastAsia="仿宋_GB2312" w:hAnsi="宋体" w:cs="宋体" w:hint="eastAsia"/>
          <w:sz w:val="32"/>
          <w:szCs w:val="32"/>
        </w:rPr>
        <w:t>节约。</w:t>
      </w:r>
    </w:p>
    <w:p w:rsidR="00CC491B" w:rsidRPr="003D7E42" w:rsidRDefault="00FA0109" w:rsidP="0080604F">
      <w:pPr>
        <w:spacing w:line="5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 w:rsidRPr="003D7E42">
        <w:rPr>
          <w:rFonts w:ascii="仿宋_GB2312" w:eastAsia="仿宋_GB2312" w:hAnsi="宋体" w:cs="宋体" w:hint="eastAsia"/>
          <w:kern w:val="0"/>
          <w:sz w:val="32"/>
          <w:szCs w:val="32"/>
        </w:rPr>
        <w:t>利用支委会、党小组会学习</w:t>
      </w:r>
      <w:r w:rsidR="002F376E">
        <w:rPr>
          <w:rFonts w:ascii="仿宋_GB2312" w:eastAsia="仿宋_GB2312" w:hAnsi="宋体" w:cs="宋体" w:hint="eastAsia"/>
          <w:kern w:val="0"/>
          <w:sz w:val="32"/>
          <w:szCs w:val="32"/>
        </w:rPr>
        <w:t>廉政等</w:t>
      </w:r>
      <w:r w:rsidRPr="003D7E42">
        <w:rPr>
          <w:rFonts w:ascii="仿宋_GB2312" w:eastAsia="仿宋_GB2312" w:hAnsi="宋体" w:cs="宋体" w:hint="eastAsia"/>
          <w:kern w:val="0"/>
          <w:sz w:val="32"/>
          <w:szCs w:val="32"/>
        </w:rPr>
        <w:t>文件精神。</w:t>
      </w:r>
    </w:p>
    <w:p w:rsidR="00CC491B" w:rsidRPr="003D7E42" w:rsidRDefault="00FA0109" w:rsidP="0080604F">
      <w:pPr>
        <w:pStyle w:val="a4"/>
        <w:widowControl/>
        <w:spacing w:line="54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 w:rsidRPr="003D7E42">
        <w:rPr>
          <w:rFonts w:ascii="仿宋_GB2312" w:eastAsia="仿宋_GB2312" w:hAnsi="宋体" w:cs="宋体" w:hint="eastAsia"/>
          <w:sz w:val="32"/>
          <w:szCs w:val="32"/>
        </w:rPr>
        <w:t>学校注重师德师风建设。举行师德演讲比赛，开展向先进典型学习活动、优秀教师师德报告会、师德</w:t>
      </w:r>
      <w:r w:rsidRPr="003D7E4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征文</w:t>
      </w:r>
      <w:r w:rsidR="002F376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、师德警示教育</w:t>
      </w:r>
      <w:r w:rsidRPr="003D7E42">
        <w:rPr>
          <w:rFonts w:ascii="仿宋_GB2312" w:eastAsia="仿宋_GB2312" w:hAnsi="宋体" w:cs="宋体" w:hint="eastAsia"/>
          <w:sz w:val="32"/>
          <w:szCs w:val="32"/>
        </w:rPr>
        <w:t>等活动加强教师的师德师风建设。</w:t>
      </w:r>
    </w:p>
    <w:p w:rsidR="00CC491B" w:rsidRPr="003D7E42" w:rsidRDefault="00FA0109" w:rsidP="0080604F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3D7E42">
        <w:rPr>
          <w:rFonts w:ascii="仿宋_GB2312" w:eastAsia="仿宋_GB2312" w:hAnsi="宋体" w:cs="宋体" w:hint="eastAsia"/>
          <w:sz w:val="32"/>
          <w:szCs w:val="32"/>
        </w:rPr>
        <w:t>与党员</w:t>
      </w:r>
      <w:r w:rsidR="000368FD">
        <w:rPr>
          <w:rFonts w:ascii="仿宋_GB2312" w:eastAsia="仿宋_GB2312" w:hAnsi="宋体" w:cs="宋体" w:hint="eastAsia"/>
          <w:sz w:val="32"/>
          <w:szCs w:val="32"/>
        </w:rPr>
        <w:t>及</w:t>
      </w:r>
      <w:r w:rsidRPr="003D7E42">
        <w:rPr>
          <w:rFonts w:ascii="仿宋_GB2312" w:eastAsia="仿宋_GB2312" w:hAnsi="宋体" w:cs="宋体" w:hint="eastAsia"/>
          <w:sz w:val="32"/>
          <w:szCs w:val="32"/>
        </w:rPr>
        <w:t>教师层层签订《党风廉政建设目标责任书》、《拒绝升学宴和谢师宴承诺书》、《师德承诺书》、《严禁教师违规收受学生及家长礼金等行为的规定》、《严禁教师有偿补课》等，规范党员及教师的行为。</w:t>
      </w:r>
    </w:p>
    <w:p w:rsidR="007F5AC9" w:rsidRPr="006E22DA" w:rsidRDefault="007F5AC9" w:rsidP="0080604F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6E22DA">
        <w:rPr>
          <w:rFonts w:ascii="黑体" w:eastAsia="黑体" w:hAnsi="黑体" w:hint="eastAsia"/>
          <w:sz w:val="32"/>
          <w:szCs w:val="32"/>
        </w:rPr>
        <w:t>立德树人，打造一流教师队伍</w:t>
      </w:r>
    </w:p>
    <w:p w:rsidR="0080604F" w:rsidRDefault="007F5AC9" w:rsidP="0080604F">
      <w:pPr>
        <w:spacing w:line="540" w:lineRule="exact"/>
        <w:ind w:firstLine="420"/>
        <w:rPr>
          <w:rFonts w:ascii="仿宋_GB2312" w:eastAsia="仿宋_GB2312"/>
          <w:sz w:val="32"/>
          <w:szCs w:val="32"/>
        </w:rPr>
      </w:pPr>
      <w:r w:rsidRPr="00472AF7">
        <w:rPr>
          <w:rFonts w:ascii="仿宋_GB2312" w:eastAsia="仿宋_GB2312" w:hint="eastAsia"/>
          <w:sz w:val="32"/>
          <w:szCs w:val="32"/>
        </w:rPr>
        <w:t>教师兴，则教育兴；教育兴，则民族兴。学校健全完善教师培训机制，每年教师参加各级各类培训率达100%。定期开展校本专题培训，利用网络学习平台开展教研活动，促进教研与培训有机结合，建设教师学习共同体，促进教师专业成长。</w:t>
      </w:r>
      <w:r w:rsidR="000A0B27">
        <w:rPr>
          <w:rFonts w:ascii="仿宋_GB2312" w:eastAsia="仿宋_GB2312" w:hint="eastAsia"/>
          <w:sz w:val="32"/>
          <w:szCs w:val="32"/>
        </w:rPr>
        <w:t>2</w:t>
      </w:r>
      <w:r w:rsidR="000A0B27">
        <w:rPr>
          <w:rFonts w:ascii="仿宋_GB2312" w:eastAsia="仿宋_GB2312"/>
          <w:sz w:val="32"/>
          <w:szCs w:val="32"/>
        </w:rPr>
        <w:t>021</w:t>
      </w:r>
      <w:r w:rsidR="000A0B27">
        <w:rPr>
          <w:rFonts w:ascii="仿宋_GB2312" w:eastAsia="仿宋_GB2312" w:hint="eastAsia"/>
          <w:sz w:val="32"/>
          <w:szCs w:val="32"/>
        </w:rPr>
        <w:t>年1</w:t>
      </w:r>
      <w:r w:rsidR="000A0B27">
        <w:rPr>
          <w:rFonts w:ascii="仿宋_GB2312" w:eastAsia="仿宋_GB2312"/>
          <w:sz w:val="32"/>
          <w:szCs w:val="32"/>
        </w:rPr>
        <w:t>1</w:t>
      </w:r>
      <w:r w:rsidR="000A0B27">
        <w:rPr>
          <w:rFonts w:ascii="仿宋_GB2312" w:eastAsia="仿宋_GB2312" w:hint="eastAsia"/>
          <w:sz w:val="32"/>
          <w:szCs w:val="32"/>
        </w:rPr>
        <w:t>月</w:t>
      </w:r>
      <w:r w:rsidR="000A0B27">
        <w:rPr>
          <w:rFonts w:ascii="仿宋_GB2312" w:eastAsia="仿宋_GB2312" w:hint="eastAsia"/>
          <w:sz w:val="32"/>
          <w:szCs w:val="32"/>
        </w:rPr>
        <w:lastRenderedPageBreak/>
        <w:t>与荆家、起风、一小、唐山、新城</w:t>
      </w:r>
      <w:r w:rsidR="000A0B27">
        <w:rPr>
          <w:rFonts w:ascii="仿宋_GB2312" w:eastAsia="仿宋_GB2312" w:hint="eastAsia"/>
          <w:sz w:val="32"/>
          <w:szCs w:val="32"/>
        </w:rPr>
        <w:t>签约</w:t>
      </w:r>
      <w:r w:rsidR="000A0B27">
        <w:rPr>
          <w:rFonts w:ascii="仿宋_GB2312" w:eastAsia="仿宋_GB2312" w:hint="eastAsia"/>
          <w:sz w:val="32"/>
          <w:szCs w:val="32"/>
        </w:rPr>
        <w:t>成立教学联合体</w:t>
      </w:r>
      <w:r w:rsidR="000A0B27">
        <w:rPr>
          <w:rFonts w:ascii="仿宋_GB2312" w:eastAsia="仿宋_GB2312" w:hint="eastAsia"/>
          <w:sz w:val="32"/>
          <w:szCs w:val="32"/>
        </w:rPr>
        <w:t>。</w:t>
      </w:r>
      <w:r w:rsidRPr="00472AF7">
        <w:rPr>
          <w:rFonts w:ascii="仿宋_GB2312" w:eastAsia="仿宋_GB2312" w:hint="eastAsia"/>
          <w:sz w:val="32"/>
          <w:szCs w:val="32"/>
        </w:rPr>
        <w:t>为加快青年教师迅速成长，学校秉承结对共进的原则，为每一位青年教师找</w:t>
      </w:r>
      <w:proofErr w:type="gramStart"/>
      <w:r w:rsidRPr="00472AF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72AF7">
        <w:rPr>
          <w:rFonts w:ascii="仿宋_GB2312" w:eastAsia="仿宋_GB2312" w:hint="eastAsia"/>
          <w:sz w:val="32"/>
          <w:szCs w:val="32"/>
        </w:rPr>
        <w:t>名师傅，手把手地传授教育教学经验。夯实教师基本功，每位教师每周更换一次“小黑板”，每周写不少于300字的教学反思，每周写</w:t>
      </w:r>
      <w:proofErr w:type="gramStart"/>
      <w:r w:rsidRPr="00472AF7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472AF7">
        <w:rPr>
          <w:rFonts w:ascii="仿宋_GB2312" w:eastAsia="仿宋_GB2312" w:hint="eastAsia"/>
          <w:sz w:val="32"/>
          <w:szCs w:val="32"/>
        </w:rPr>
        <w:t>课时的精品板书设计，促进了教师业务水平的提高，更好地服务于教学。课堂比武促学促思，每学期举行“我和学生共成长”青年教师课堂比武活动 、骨干教师示范课 、骨干教师说课比赛，大大提升了教师的业务水平，课堂效率也得到提高 。学校针对不同阶段教师的特点，在横向上以新教师入门——青年教师发展——骨干教师成才作为发展主线，纵向上以目标引领——措施保障——评价激励作为支撑，努力建设一个促进教师专业发展的机制。与此同时，学校坚持思想铸魂、专业锻造、技能比拼，深化备、教、学、评一体化教研管理体制，“学术、技术、艺术”融合，为教师教研、专业成长插上腾飞的翅膀。</w:t>
      </w:r>
    </w:p>
    <w:p w:rsidR="00D4054E" w:rsidRDefault="00D4054E" w:rsidP="005810AE">
      <w:pPr>
        <w:spacing w:line="540" w:lineRule="exact"/>
        <w:ind w:firstLineChars="200" w:firstLine="640"/>
        <w:rPr>
          <w:rFonts w:ascii="仿宋_GB2312" w:eastAsia="仿宋_GB2312" w:hAnsi="楷体"/>
          <w:color w:val="000000" w:themeColor="text1"/>
          <w:sz w:val="32"/>
          <w:szCs w:val="32"/>
        </w:rPr>
      </w:pPr>
      <w:r w:rsidRPr="00E51E5E">
        <w:rPr>
          <w:rFonts w:ascii="仿宋_GB2312" w:eastAsia="仿宋_GB2312" w:hAnsi="楷体" w:hint="eastAsia"/>
          <w:color w:val="000000" w:themeColor="text1"/>
          <w:sz w:val="32"/>
          <w:szCs w:val="32"/>
        </w:rPr>
        <w:t>目前</w:t>
      </w:r>
      <w:r w:rsidRPr="00E51E5E">
        <w:rPr>
          <w:rFonts w:ascii="仿宋_GB2312" w:eastAsia="仿宋_GB2312" w:hAnsi="楷体"/>
          <w:color w:val="000000" w:themeColor="text1"/>
          <w:sz w:val="32"/>
          <w:szCs w:val="32"/>
        </w:rPr>
        <w:t>,学校有两项国家级子课题在</w:t>
      </w:r>
      <w:proofErr w:type="gramStart"/>
      <w:r w:rsidRPr="00E51E5E">
        <w:rPr>
          <w:rFonts w:ascii="仿宋_GB2312" w:eastAsia="仿宋_GB2312" w:hAnsi="楷体"/>
          <w:color w:val="000000" w:themeColor="text1"/>
          <w:sz w:val="32"/>
          <w:szCs w:val="32"/>
        </w:rPr>
        <w:t>研</w:t>
      </w:r>
      <w:proofErr w:type="gramEnd"/>
      <w:r w:rsidRPr="00E51E5E">
        <w:rPr>
          <w:rFonts w:ascii="仿宋_GB2312" w:eastAsia="仿宋_GB2312" w:hAnsi="楷体"/>
          <w:color w:val="000000" w:themeColor="text1"/>
          <w:sz w:val="32"/>
          <w:szCs w:val="32"/>
        </w:rPr>
        <w:t>,两项省级课题结题,两项市级课题结题,四项县级课题结题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，</w:t>
      </w:r>
      <w:r w:rsidRPr="00E51E5E">
        <w:rPr>
          <w:rFonts w:ascii="仿宋_GB2312" w:eastAsia="仿宋_GB2312" w:hAnsi="楷体"/>
          <w:color w:val="000000" w:themeColor="text1"/>
          <w:sz w:val="32"/>
          <w:szCs w:val="32"/>
        </w:rPr>
        <w:t>2021年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下半年</w:t>
      </w:r>
      <w:r w:rsidRPr="00E51E5E">
        <w:rPr>
          <w:rFonts w:ascii="仿宋_GB2312" w:eastAsia="仿宋_GB2312" w:hAnsi="楷体"/>
          <w:color w:val="000000" w:themeColor="text1"/>
          <w:sz w:val="32"/>
          <w:szCs w:val="32"/>
        </w:rPr>
        <w:t>省市县六项课题立项开题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。</w:t>
      </w:r>
      <w:r w:rsidRPr="00E51E5E">
        <w:rPr>
          <w:rFonts w:ascii="仿宋_GB2312" w:eastAsia="仿宋_GB2312" w:hAnsi="楷体"/>
          <w:color w:val="000000" w:themeColor="text1"/>
          <w:sz w:val="32"/>
          <w:szCs w:val="32"/>
        </w:rPr>
        <w:t>9名教师获淄博市第十三届教学能手称号,8名教师获淄博市第七届骨干教师称号,9名教师获淄博市首届教坛新秀称号,14人获省优课,10人获市级优课特等奖,10人获市级优课一等奖,9人参与淄博市送教下乡活动,10人在淄博市网络教研活动中执教公开课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，</w:t>
      </w:r>
      <w:r w:rsidRPr="00E51E5E">
        <w:rPr>
          <w:rFonts w:ascii="仿宋_GB2312" w:eastAsia="仿宋_GB2312" w:hAnsi="楷体"/>
          <w:color w:val="000000" w:themeColor="text1"/>
          <w:sz w:val="32"/>
          <w:szCs w:val="32"/>
        </w:rPr>
        <w:t>1名教师入选山东省家庭教育宣讲团志愿者专家团队,4名教师在淄博市中小学班主任基本功展示交流活动</w:t>
      </w:r>
      <w:bookmarkStart w:id="0" w:name="_GoBack"/>
      <w:bookmarkEnd w:id="0"/>
      <w:r w:rsidRPr="00E51E5E">
        <w:rPr>
          <w:rFonts w:ascii="仿宋_GB2312" w:eastAsia="仿宋_GB2312" w:hAnsi="楷体"/>
          <w:color w:val="000000" w:themeColor="text1"/>
          <w:sz w:val="32"/>
          <w:szCs w:val="32"/>
        </w:rPr>
        <w:t>中获一等奖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。</w:t>
      </w:r>
      <w:r w:rsidRPr="00976D2B">
        <w:rPr>
          <w:rFonts w:ascii="仿宋_GB2312" w:eastAsia="仿宋_GB2312" w:hAnsi="楷体" w:hint="eastAsia"/>
          <w:color w:val="000000" w:themeColor="text1"/>
          <w:sz w:val="32"/>
          <w:szCs w:val="32"/>
        </w:rPr>
        <w:t>在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今年的教学评优</w:t>
      </w:r>
      <w:r w:rsidRPr="00976D2B">
        <w:rPr>
          <w:rFonts w:ascii="仿宋_GB2312" w:eastAsia="仿宋_GB2312" w:hAnsi="楷体" w:hint="eastAsia"/>
          <w:color w:val="000000" w:themeColor="text1"/>
          <w:sz w:val="32"/>
          <w:szCs w:val="32"/>
        </w:rPr>
        <w:t>中，</w:t>
      </w:r>
      <w:r w:rsidRPr="00976D2B">
        <w:rPr>
          <w:rFonts w:ascii="仿宋_GB2312" w:eastAsia="仿宋_GB2312" w:hAnsi="楷体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6</w:t>
      </w:r>
      <w:r w:rsidRPr="00976D2B">
        <w:rPr>
          <w:rFonts w:ascii="仿宋_GB2312" w:eastAsia="仿宋_GB2312" w:hAnsi="楷体"/>
          <w:color w:val="000000" w:themeColor="text1"/>
          <w:sz w:val="32"/>
          <w:szCs w:val="32"/>
        </w:rPr>
        <w:t>位教师荣获一等奖，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8</w:t>
      </w:r>
      <w:r w:rsidRPr="00976D2B">
        <w:rPr>
          <w:rFonts w:ascii="仿宋_GB2312" w:eastAsia="仿宋_GB2312" w:hAnsi="楷体"/>
          <w:color w:val="000000" w:themeColor="text1"/>
          <w:sz w:val="32"/>
          <w:szCs w:val="32"/>
        </w:rPr>
        <w:t>位</w:t>
      </w:r>
      <w:r w:rsidRPr="00976D2B">
        <w:rPr>
          <w:rFonts w:ascii="仿宋_GB2312" w:eastAsia="仿宋_GB2312" w:hAnsi="楷体"/>
          <w:color w:val="000000" w:themeColor="text1"/>
          <w:sz w:val="32"/>
          <w:szCs w:val="32"/>
        </w:rPr>
        <w:lastRenderedPageBreak/>
        <w:t>教师获二等奖，其中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9</w:t>
      </w:r>
      <w:r w:rsidRPr="00976D2B">
        <w:rPr>
          <w:rFonts w:ascii="仿宋_GB2312" w:eastAsia="仿宋_GB2312" w:hAnsi="楷体"/>
          <w:color w:val="000000" w:themeColor="text1"/>
          <w:sz w:val="32"/>
          <w:szCs w:val="32"/>
        </w:rPr>
        <w:t>位斩获一等奖第一名。通过参赛教师个人准备、</w:t>
      </w:r>
      <w:proofErr w:type="gramStart"/>
      <w:r w:rsidRPr="00976D2B">
        <w:rPr>
          <w:rFonts w:ascii="仿宋_GB2312" w:eastAsia="仿宋_GB2312" w:hAnsi="楷体"/>
          <w:color w:val="000000" w:themeColor="text1"/>
          <w:sz w:val="32"/>
          <w:szCs w:val="32"/>
        </w:rPr>
        <w:t>备课</w:t>
      </w:r>
      <w:proofErr w:type="gramEnd"/>
      <w:r w:rsidRPr="00976D2B">
        <w:rPr>
          <w:rFonts w:ascii="仿宋_GB2312" w:eastAsia="仿宋_GB2312" w:hAnsi="楷体"/>
          <w:color w:val="000000" w:themeColor="text1"/>
          <w:sz w:val="32"/>
          <w:szCs w:val="32"/>
        </w:rPr>
        <w:t>组集体研讨、骨干教师先进引领，呈现了我校高效课堂改革所取得的成果，体现了学科组的集体智慧，展示了教师</w:t>
      </w:r>
      <w:r>
        <w:rPr>
          <w:rFonts w:ascii="仿宋_GB2312" w:eastAsia="仿宋_GB2312" w:hAnsi="楷体" w:hint="eastAsia"/>
          <w:color w:val="000000" w:themeColor="text1"/>
          <w:sz w:val="32"/>
          <w:szCs w:val="32"/>
        </w:rPr>
        <w:t>的</w:t>
      </w:r>
      <w:r w:rsidRPr="00976D2B">
        <w:rPr>
          <w:rFonts w:ascii="仿宋_GB2312" w:eastAsia="仿宋_GB2312" w:hAnsi="楷体"/>
          <w:color w:val="000000" w:themeColor="text1"/>
          <w:sz w:val="32"/>
          <w:szCs w:val="32"/>
        </w:rPr>
        <w:t>教学风采。</w:t>
      </w:r>
    </w:p>
    <w:p w:rsidR="00E67738" w:rsidRPr="00945A6B" w:rsidRDefault="00FA0109" w:rsidP="0080604F">
      <w:pPr>
        <w:spacing w:line="54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3D7E42">
        <w:rPr>
          <w:rFonts w:ascii="仿宋_GB2312" w:eastAsia="仿宋_GB2312" w:cs="宋体"/>
          <w:sz w:val="32"/>
          <w:szCs w:val="32"/>
        </w:rPr>
        <w:t>在今年的桓台县初中学科能力竞赛暨桓台一中提前招生考试中，有2</w:t>
      </w:r>
      <w:r w:rsidR="004E43CC">
        <w:rPr>
          <w:rFonts w:ascii="仿宋_GB2312" w:eastAsia="仿宋_GB2312" w:cs="宋体"/>
          <w:sz w:val="32"/>
          <w:szCs w:val="32"/>
        </w:rPr>
        <w:t>0</w:t>
      </w:r>
      <w:r w:rsidRPr="003D7E42">
        <w:rPr>
          <w:rFonts w:ascii="仿宋_GB2312" w:eastAsia="仿宋_GB2312" w:cs="宋体"/>
          <w:sz w:val="32"/>
          <w:szCs w:val="32"/>
        </w:rPr>
        <w:t>人中榜。在今年的中考中，</w:t>
      </w:r>
      <w:r w:rsidRPr="003D7E42">
        <w:rPr>
          <w:rFonts w:ascii="仿宋_GB2312" w:eastAsia="仿宋_GB2312" w:cs="宋体"/>
          <w:color w:val="000000"/>
          <w:sz w:val="32"/>
          <w:szCs w:val="32"/>
          <w:shd w:val="clear" w:color="auto" w:fill="FFFFFF"/>
        </w:rPr>
        <w:t>一</w:t>
      </w:r>
      <w:r w:rsidRPr="00945A6B">
        <w:rPr>
          <w:rFonts w:ascii="仿宋_GB2312" w:eastAsia="仿宋_GB2312" w:cs="宋体"/>
          <w:sz w:val="32"/>
          <w:szCs w:val="32"/>
        </w:rPr>
        <w:t>中录取</w:t>
      </w:r>
      <w:r w:rsidR="00F900FF">
        <w:rPr>
          <w:rFonts w:ascii="仿宋_GB2312" w:eastAsia="仿宋_GB2312" w:cs="宋体"/>
          <w:sz w:val="32"/>
          <w:szCs w:val="32"/>
        </w:rPr>
        <w:t>我校</w:t>
      </w:r>
      <w:r w:rsidR="00945A6B" w:rsidRPr="00945A6B">
        <w:rPr>
          <w:rFonts w:ascii="仿宋_GB2312" w:eastAsia="仿宋_GB2312" w:cs="宋体"/>
          <w:sz w:val="32"/>
          <w:szCs w:val="32"/>
        </w:rPr>
        <w:t>217</w:t>
      </w:r>
      <w:r w:rsidRPr="00945A6B">
        <w:rPr>
          <w:rFonts w:ascii="仿宋_GB2312" w:eastAsia="仿宋_GB2312" w:cs="宋体"/>
          <w:sz w:val="32"/>
          <w:szCs w:val="32"/>
        </w:rPr>
        <w:t>人，录取率全县第一。</w:t>
      </w:r>
      <w:r w:rsidR="00E67738" w:rsidRPr="00945A6B">
        <w:rPr>
          <w:rFonts w:ascii="仿宋_GB2312" w:eastAsia="仿宋_GB2312" w:cs="宋体" w:hint="eastAsia"/>
          <w:sz w:val="32"/>
          <w:szCs w:val="32"/>
        </w:rPr>
        <w:t>2</w:t>
      </w:r>
      <w:r w:rsidR="00E67738" w:rsidRPr="00945A6B">
        <w:rPr>
          <w:rFonts w:ascii="仿宋_GB2312" w:eastAsia="仿宋_GB2312" w:cs="宋体"/>
          <w:sz w:val="32"/>
          <w:szCs w:val="32"/>
        </w:rPr>
        <w:t>017</w:t>
      </w:r>
      <w:r w:rsidR="00E67738" w:rsidRPr="00945A6B">
        <w:rPr>
          <w:rFonts w:ascii="仿宋_GB2312" w:eastAsia="仿宋_GB2312" w:cs="宋体" w:hint="eastAsia"/>
          <w:sz w:val="32"/>
          <w:szCs w:val="32"/>
        </w:rPr>
        <w:t>级初四级部</w:t>
      </w:r>
      <w:r w:rsidR="00F900FF">
        <w:rPr>
          <w:rFonts w:ascii="仿宋_GB2312" w:eastAsia="仿宋_GB2312" w:cs="宋体"/>
          <w:sz w:val="32"/>
          <w:szCs w:val="32"/>
        </w:rPr>
        <w:t>在全县教师节大会上</w:t>
      </w:r>
      <w:r w:rsidR="00E67738" w:rsidRPr="00945A6B">
        <w:rPr>
          <w:rFonts w:ascii="仿宋_GB2312" w:eastAsia="仿宋_GB2312" w:cs="宋体" w:hint="eastAsia"/>
          <w:sz w:val="32"/>
          <w:szCs w:val="32"/>
        </w:rPr>
        <w:t>被表彰为“初中教学贡献奖”</w:t>
      </w:r>
      <w:r w:rsidR="009A3E47">
        <w:rPr>
          <w:rFonts w:ascii="仿宋_GB2312" w:eastAsia="仿宋_GB2312" w:cs="宋体"/>
          <w:sz w:val="32"/>
          <w:szCs w:val="32"/>
        </w:rPr>
        <w:t>。</w:t>
      </w:r>
      <w:r w:rsidRPr="003D7E42">
        <w:rPr>
          <w:rFonts w:ascii="仿宋_GB2312" w:eastAsia="仿宋_GB2312" w:cs="宋体"/>
          <w:sz w:val="32"/>
          <w:szCs w:val="32"/>
        </w:rPr>
        <w:t>在</w:t>
      </w:r>
      <w:proofErr w:type="gramStart"/>
      <w:r w:rsidRPr="003D7E42">
        <w:rPr>
          <w:rFonts w:ascii="仿宋_GB2312" w:eastAsia="仿宋_GB2312" w:cs="宋体"/>
          <w:sz w:val="32"/>
          <w:szCs w:val="32"/>
        </w:rPr>
        <w:t>全县五</w:t>
      </w:r>
      <w:proofErr w:type="gramEnd"/>
      <w:r w:rsidRPr="003D7E42">
        <w:rPr>
          <w:rFonts w:ascii="仿宋_GB2312" w:eastAsia="仿宋_GB2312" w:cs="宋体"/>
          <w:sz w:val="32"/>
          <w:szCs w:val="32"/>
        </w:rPr>
        <w:t>年级教学抽测中</w:t>
      </w:r>
      <w:r w:rsidR="00E67738" w:rsidRPr="00945A6B">
        <w:rPr>
          <w:rFonts w:ascii="仿宋_GB2312" w:eastAsia="仿宋_GB2312" w:cs="宋体" w:hint="eastAsia"/>
          <w:sz w:val="32"/>
          <w:szCs w:val="32"/>
        </w:rPr>
        <w:t>英语、科学、信息技术</w:t>
      </w:r>
      <w:r w:rsidRPr="003D7E42">
        <w:rPr>
          <w:rFonts w:ascii="仿宋_GB2312" w:eastAsia="仿宋_GB2312" w:cs="宋体"/>
          <w:sz w:val="32"/>
          <w:szCs w:val="32"/>
        </w:rPr>
        <w:t>三门学科全县第一，总成绩全县第一。</w:t>
      </w:r>
    </w:p>
    <w:p w:rsidR="001311AE" w:rsidRDefault="001311AE" w:rsidP="0080604F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6E22DA">
        <w:rPr>
          <w:rFonts w:ascii="黑体" w:eastAsia="黑体" w:hAnsi="黑体" w:hint="eastAsia"/>
          <w:sz w:val="32"/>
          <w:szCs w:val="32"/>
        </w:rPr>
        <w:t>实践我能行，让学生成为更好的自己</w:t>
      </w:r>
    </w:p>
    <w:p w:rsidR="00F007A4" w:rsidRPr="00F007A4" w:rsidRDefault="00F007A4" w:rsidP="0080604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2AF7">
        <w:rPr>
          <w:rFonts w:ascii="仿宋_GB2312" w:eastAsia="仿宋_GB2312" w:hint="eastAsia"/>
          <w:sz w:val="32"/>
          <w:szCs w:val="32"/>
        </w:rPr>
        <w:t>2021年，学校依托“课后服务”“出彩城南人”和“魅力城南”等活动平台，开展了一系列“我能行”活动，充分展示学生特长，让学生在实践中认识自我、塑造自我、发展自我、完善自我，让学生成为更好的自己。</w:t>
      </w:r>
    </w:p>
    <w:p w:rsidR="001311AE" w:rsidRPr="00472AF7" w:rsidRDefault="001311AE" w:rsidP="0080604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小学部</w:t>
      </w:r>
      <w:r w:rsidRPr="00472AF7">
        <w:rPr>
          <w:rFonts w:ascii="仿宋_GB2312" w:eastAsia="仿宋_GB2312" w:hint="eastAsia"/>
          <w:sz w:val="32"/>
          <w:szCs w:val="32"/>
        </w:rPr>
        <w:t>新生入学典礼“爱党爱国 ·明礼立志 ·筑梦起航”，让每个孩子在城南拥有最美好的人生开端，迈好成长第一步。定期开展“爱国主义教育”“传统文化教育”“低碳环保绿色教育”“爱校教育”“文明礼仪教育”等德育系列活动。如：“向国旗敬礼”、参观黑铁山革命纪念馆等活动增强了学生对国家和民族的归属感 、荣誉感；跳蚤市场义卖捐款、“手绘多彩童年，传承红色基因”、“我的校园我来装”挂树牌活动，培养了孩子主人翁精神……一系列社会实践活动，培养了学生终身发展所需要的自主意识、良好的意志品质和能力，给学生以充分的成长空间。</w:t>
      </w:r>
    </w:p>
    <w:p w:rsidR="001311AE" w:rsidRPr="001311AE" w:rsidRDefault="001311AE" w:rsidP="0080604F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72AF7">
        <w:rPr>
          <w:rFonts w:ascii="仿宋_GB2312" w:eastAsia="仿宋_GB2312" w:hint="eastAsia"/>
          <w:sz w:val="32"/>
          <w:szCs w:val="32"/>
        </w:rPr>
        <w:lastRenderedPageBreak/>
        <w:t>初中部以“我努力 、我奋斗 、我坚持 、我成功”为主题，以弘扬和培育民族精神为核心，以爱国主义教育为重点，以培养学生良好行为习惯、道德品质和健康人格为目标，构建完成了以习惯养成、文明礼仪、责任担当等为重点内容，以班会队会、主题活动、校外实践活动为平台的课程体系，形成了自己的传承和品牌</w:t>
      </w:r>
      <w:r w:rsidR="006F7B33">
        <w:rPr>
          <w:rFonts w:ascii="仿宋_GB2312" w:eastAsia="仿宋_GB2312" w:hint="eastAsia"/>
          <w:sz w:val="32"/>
          <w:szCs w:val="32"/>
        </w:rPr>
        <w:t>。</w:t>
      </w:r>
      <w:r w:rsidRPr="00472AF7">
        <w:rPr>
          <w:rFonts w:ascii="仿宋_GB2312" w:eastAsia="仿宋_GB2312" w:hint="eastAsia"/>
          <w:sz w:val="32"/>
          <w:szCs w:val="32"/>
        </w:rPr>
        <w:t>通过开学第一课</w:t>
      </w:r>
      <w:r w:rsidR="006F7B33">
        <w:rPr>
          <w:rFonts w:ascii="仿宋_GB2312" w:eastAsia="仿宋_GB2312" w:hint="eastAsia"/>
          <w:sz w:val="32"/>
          <w:szCs w:val="32"/>
        </w:rPr>
        <w:t>、</w:t>
      </w:r>
      <w:r w:rsidRPr="00472AF7">
        <w:rPr>
          <w:rFonts w:ascii="仿宋_GB2312" w:eastAsia="仿宋_GB2312" w:hint="eastAsia"/>
          <w:sz w:val="32"/>
          <w:szCs w:val="32"/>
        </w:rPr>
        <w:t>表彰大会等仪式教育</w:t>
      </w:r>
      <w:r w:rsidR="006F7B33">
        <w:rPr>
          <w:rFonts w:ascii="仿宋_GB2312" w:eastAsia="仿宋_GB2312" w:hint="eastAsia"/>
          <w:sz w:val="32"/>
          <w:szCs w:val="32"/>
        </w:rPr>
        <w:t>，</w:t>
      </w:r>
      <w:r w:rsidRPr="00472AF7">
        <w:rPr>
          <w:rFonts w:ascii="仿宋_GB2312" w:eastAsia="仿宋_GB2312" w:hint="eastAsia"/>
          <w:sz w:val="32"/>
          <w:szCs w:val="32"/>
        </w:rPr>
        <w:t>每周国旗下管理点评、民族团结教育、青春期与心理健康教育、防范校园欺凌教育、法治教育、安全教育等专题讲座，理想信念与耐挫教育、文明礼仪教育等，进一步培育健全的城南人，培养有教养的城南人，培育精神幸福的城南人。</w:t>
      </w:r>
    </w:p>
    <w:p w:rsidR="00D4054E" w:rsidRPr="00331EEC" w:rsidRDefault="00D4054E" w:rsidP="0080604F">
      <w:pPr>
        <w:pStyle w:val="a3"/>
        <w:shd w:val="clear" w:color="auto" w:fill="FFFFFF"/>
        <w:spacing w:beforeAutospacing="0" w:afterAutospacing="0"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331EEC">
        <w:rPr>
          <w:rFonts w:ascii="仿宋_GB2312" w:eastAsia="仿宋_GB2312" w:hint="eastAsia"/>
          <w:color w:val="000000"/>
          <w:sz w:val="32"/>
          <w:szCs w:val="32"/>
        </w:rPr>
        <w:t>新的学年、新的挑战、新的征程，追逐梦想，我们勇毅笃行；叩问初心，我们任重道远。希望老师们关键时刻挺身而出、勇挑重担、关爱学生、热爱教育事业，不忘教育初心、</w:t>
      </w:r>
      <w:proofErr w:type="gramStart"/>
      <w:r w:rsidRPr="00331EEC">
        <w:rPr>
          <w:rFonts w:ascii="仿宋_GB2312" w:eastAsia="仿宋_GB2312" w:hint="eastAsia"/>
          <w:color w:val="000000"/>
          <w:sz w:val="32"/>
          <w:szCs w:val="32"/>
        </w:rPr>
        <w:t>不</w:t>
      </w:r>
      <w:proofErr w:type="gramEnd"/>
      <w:r w:rsidRPr="00331EEC">
        <w:rPr>
          <w:rFonts w:ascii="仿宋_GB2312" w:eastAsia="仿宋_GB2312" w:hint="eastAsia"/>
          <w:color w:val="000000"/>
          <w:sz w:val="32"/>
          <w:szCs w:val="32"/>
        </w:rPr>
        <w:t>辱时代使命、不负人民所托，为办让人民满意的教育做出自己应有的贡献！</w:t>
      </w:r>
    </w:p>
    <w:p w:rsidR="00D4054E" w:rsidRPr="00D4054E" w:rsidRDefault="00D4054E" w:rsidP="0080604F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D7E42" w:rsidRDefault="003D7E42" w:rsidP="0080604F">
      <w:pPr>
        <w:spacing w:line="540" w:lineRule="exact"/>
        <w:rPr>
          <w:rFonts w:ascii="仿宋_GB2312" w:eastAsia="仿宋_GB2312" w:hAnsi="宋体" w:cs="宋体"/>
          <w:sz w:val="32"/>
          <w:szCs w:val="32"/>
        </w:rPr>
      </w:pPr>
    </w:p>
    <w:p w:rsidR="003D7E42" w:rsidRDefault="003D7E42" w:rsidP="0080604F">
      <w:pPr>
        <w:spacing w:line="540" w:lineRule="exact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桓台县城南学校</w:t>
      </w:r>
    </w:p>
    <w:p w:rsidR="003D7E42" w:rsidRPr="003D7E42" w:rsidRDefault="003D7E42" w:rsidP="0080604F">
      <w:pPr>
        <w:spacing w:line="540" w:lineRule="exact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02</w:t>
      </w:r>
      <w:r w:rsidR="00725E0F"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年1月</w:t>
      </w:r>
      <w:r w:rsidR="00725E0F">
        <w:rPr>
          <w:rFonts w:ascii="仿宋_GB2312" w:eastAsia="仿宋_GB2312" w:hAnsi="宋体" w:cs="宋体"/>
          <w:sz w:val="32"/>
          <w:szCs w:val="32"/>
        </w:rPr>
        <w:t>13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3D7E42" w:rsidRPr="003D7E42" w:rsidSect="003D7E42">
      <w:footerReference w:type="default" r:id="rId8"/>
      <w:pgSz w:w="11906" w:h="16838"/>
      <w:pgMar w:top="1985" w:right="1474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66D" w:rsidRDefault="0072466D" w:rsidP="003D7E42">
      <w:r>
        <w:separator/>
      </w:r>
    </w:p>
  </w:endnote>
  <w:endnote w:type="continuationSeparator" w:id="0">
    <w:p w:rsidR="0072466D" w:rsidRDefault="0072466D" w:rsidP="003D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9112541"/>
      <w:docPartObj>
        <w:docPartGallery w:val="Page Numbers (Bottom of Page)"/>
        <w:docPartUnique/>
      </w:docPartObj>
    </w:sdtPr>
    <w:sdtEndPr/>
    <w:sdtContent>
      <w:p w:rsidR="003D7E42" w:rsidRDefault="003D7E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3D7E42" w:rsidRDefault="003D7E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66D" w:rsidRDefault="0072466D" w:rsidP="003D7E42">
      <w:r>
        <w:separator/>
      </w:r>
    </w:p>
  </w:footnote>
  <w:footnote w:type="continuationSeparator" w:id="0">
    <w:p w:rsidR="0072466D" w:rsidRDefault="0072466D" w:rsidP="003D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221725"/>
    <w:multiLevelType w:val="singleLevel"/>
    <w:tmpl w:val="8822172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FBD6DDC"/>
    <w:multiLevelType w:val="hybridMultilevel"/>
    <w:tmpl w:val="521C5928"/>
    <w:lvl w:ilvl="0" w:tplc="B44A0D52">
      <w:start w:val="3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9A2AB6"/>
    <w:multiLevelType w:val="hybridMultilevel"/>
    <w:tmpl w:val="2830379C"/>
    <w:lvl w:ilvl="0" w:tplc="AD9CD4D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ED01E0"/>
    <w:multiLevelType w:val="hybridMultilevel"/>
    <w:tmpl w:val="73F86CDE"/>
    <w:lvl w:ilvl="0" w:tplc="9DC05A8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286962"/>
    <w:multiLevelType w:val="singleLevel"/>
    <w:tmpl w:val="712869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7EB3F57"/>
    <w:multiLevelType w:val="hybridMultilevel"/>
    <w:tmpl w:val="67C2FE90"/>
    <w:lvl w:ilvl="0" w:tplc="2C38D1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E5377E6"/>
    <w:multiLevelType w:val="hybridMultilevel"/>
    <w:tmpl w:val="FB6C0598"/>
    <w:lvl w:ilvl="0" w:tplc="5A62D138">
      <w:start w:val="3"/>
      <w:numFmt w:val="japaneseCounting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20"/>
      </w:pPr>
    </w:lvl>
    <w:lvl w:ilvl="2" w:tplc="0409001B" w:tentative="1">
      <w:start w:val="1"/>
      <w:numFmt w:val="lowerRoman"/>
      <w:lvlText w:val="%3."/>
      <w:lvlJc w:val="righ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9" w:tentative="1">
      <w:start w:val="1"/>
      <w:numFmt w:val="lowerLetter"/>
      <w:lvlText w:val="%5)"/>
      <w:lvlJc w:val="left"/>
      <w:pPr>
        <w:ind w:left="3140" w:hanging="420"/>
      </w:pPr>
    </w:lvl>
    <w:lvl w:ilvl="5" w:tplc="0409001B" w:tentative="1">
      <w:start w:val="1"/>
      <w:numFmt w:val="lowerRoman"/>
      <w:lvlText w:val="%6."/>
      <w:lvlJc w:val="righ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9" w:tentative="1">
      <w:start w:val="1"/>
      <w:numFmt w:val="lowerLetter"/>
      <w:lvlText w:val="%8)"/>
      <w:lvlJc w:val="left"/>
      <w:pPr>
        <w:ind w:left="4400" w:hanging="420"/>
      </w:pPr>
    </w:lvl>
    <w:lvl w:ilvl="8" w:tplc="0409001B" w:tentative="1">
      <w:start w:val="1"/>
      <w:numFmt w:val="lowerRoman"/>
      <w:lvlText w:val="%9."/>
      <w:lvlJc w:val="right"/>
      <w:pPr>
        <w:ind w:left="48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C60ED6"/>
    <w:rsid w:val="00031D67"/>
    <w:rsid w:val="000368FD"/>
    <w:rsid w:val="00086197"/>
    <w:rsid w:val="000A0B27"/>
    <w:rsid w:val="001311AE"/>
    <w:rsid w:val="00192006"/>
    <w:rsid w:val="001D157B"/>
    <w:rsid w:val="002468E6"/>
    <w:rsid w:val="00284988"/>
    <w:rsid w:val="002C1DBF"/>
    <w:rsid w:val="002F376E"/>
    <w:rsid w:val="003D7E42"/>
    <w:rsid w:val="004138EE"/>
    <w:rsid w:val="004E43CC"/>
    <w:rsid w:val="005810AE"/>
    <w:rsid w:val="00586A40"/>
    <w:rsid w:val="006B1B45"/>
    <w:rsid w:val="006F7B33"/>
    <w:rsid w:val="00701D28"/>
    <w:rsid w:val="0072466D"/>
    <w:rsid w:val="00725E0F"/>
    <w:rsid w:val="0075163A"/>
    <w:rsid w:val="007F5AC9"/>
    <w:rsid w:val="0080604F"/>
    <w:rsid w:val="008155D3"/>
    <w:rsid w:val="00945A6B"/>
    <w:rsid w:val="00945B14"/>
    <w:rsid w:val="009A3E47"/>
    <w:rsid w:val="009D7CDB"/>
    <w:rsid w:val="00A01FDB"/>
    <w:rsid w:val="00A64DE1"/>
    <w:rsid w:val="00A7479B"/>
    <w:rsid w:val="00AE5D0B"/>
    <w:rsid w:val="00C46812"/>
    <w:rsid w:val="00C546F0"/>
    <w:rsid w:val="00C753E6"/>
    <w:rsid w:val="00C76CBC"/>
    <w:rsid w:val="00CC491B"/>
    <w:rsid w:val="00CE1DED"/>
    <w:rsid w:val="00D3304A"/>
    <w:rsid w:val="00D4054E"/>
    <w:rsid w:val="00DB0AF3"/>
    <w:rsid w:val="00E373CC"/>
    <w:rsid w:val="00E67738"/>
    <w:rsid w:val="00E85EF3"/>
    <w:rsid w:val="00F007A4"/>
    <w:rsid w:val="00F900FF"/>
    <w:rsid w:val="00F9713C"/>
    <w:rsid w:val="00FA0109"/>
    <w:rsid w:val="01AC70BA"/>
    <w:rsid w:val="0C7856ED"/>
    <w:rsid w:val="0D6D24FA"/>
    <w:rsid w:val="0F4C148A"/>
    <w:rsid w:val="13F31252"/>
    <w:rsid w:val="14863B51"/>
    <w:rsid w:val="304D71B8"/>
    <w:rsid w:val="30AC4DC4"/>
    <w:rsid w:val="3C3C4085"/>
    <w:rsid w:val="3F7F42FF"/>
    <w:rsid w:val="40B60BB8"/>
    <w:rsid w:val="4B137BFB"/>
    <w:rsid w:val="59630EF7"/>
    <w:rsid w:val="6C28585C"/>
    <w:rsid w:val="73A55555"/>
    <w:rsid w:val="7EC60ED6"/>
    <w:rsid w:val="7F3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ACC54"/>
  <w15:docId w15:val="{301D7ECF-FB9E-4F91-9A16-138CC868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3D7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D7E42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3D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7E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紫色海鸥</dc:creator>
  <cp:lastModifiedBy>Administrator</cp:lastModifiedBy>
  <cp:revision>13</cp:revision>
  <cp:lastPrinted>2022-01-13T13:13:00Z</cp:lastPrinted>
  <dcterms:created xsi:type="dcterms:W3CDTF">2022-01-13T09:22:00Z</dcterms:created>
  <dcterms:modified xsi:type="dcterms:W3CDTF">2022-01-13T13:16:00Z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