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D9" w:rsidRDefault="00B83BB4">
      <w:pPr>
        <w:pStyle w:val="a5"/>
        <w:spacing w:line="600" w:lineRule="exact"/>
      </w:pPr>
      <w:r>
        <w:rPr>
          <w:rFonts w:hint="eastAsia"/>
        </w:rPr>
        <w:t>桓台县城南学校附属小学</w:t>
      </w:r>
    </w:p>
    <w:p w:rsidR="00C946D9" w:rsidRDefault="00B83BB4">
      <w:pPr>
        <w:pStyle w:val="a5"/>
        <w:spacing w:line="600" w:lineRule="exact"/>
      </w:pPr>
      <w:r>
        <w:rPr>
          <w:rFonts w:ascii="方正小标宋简体" w:hAnsi="方正小标宋简体"/>
        </w:rPr>
        <w:t>2021</w:t>
      </w:r>
      <w:r>
        <w:rPr>
          <w:rFonts w:ascii="方正小标宋简体" w:hAnsi="方正小标宋简体" w:hint="eastAsia"/>
        </w:rPr>
        <w:t>-</w:t>
      </w:r>
      <w:r>
        <w:rPr>
          <w:rFonts w:ascii="方正小标宋简体" w:hAnsi="方正小标宋简体"/>
        </w:rPr>
        <w:t>2022</w:t>
      </w:r>
      <w:r>
        <w:rPr>
          <w:rFonts w:hint="eastAsia"/>
        </w:rPr>
        <w:t>学</w:t>
      </w:r>
      <w:r>
        <w:t>年</w:t>
      </w:r>
      <w:r>
        <w:rPr>
          <w:rFonts w:hint="eastAsia"/>
        </w:rPr>
        <w:t>第一学期</w:t>
      </w:r>
      <w:r w:rsidR="00B25A71">
        <w:rPr>
          <w:rFonts w:hint="eastAsia"/>
        </w:rPr>
        <w:t>教学</w:t>
      </w:r>
      <w:r>
        <w:t>工作计划</w:t>
      </w:r>
    </w:p>
    <w:p w:rsidR="00C946D9" w:rsidRDefault="00C946D9">
      <w:pPr>
        <w:spacing w:line="600" w:lineRule="exact"/>
        <w:ind w:firstLineChars="200" w:firstLine="640"/>
        <w:jc w:val="center"/>
        <w:rPr>
          <w:rFonts w:asciiTheme="majorHAnsi" w:eastAsia="方正小标宋简体" w:hAnsiTheme="majorHAnsi" w:cstheme="majorBidi"/>
          <w:kern w:val="44"/>
          <w:szCs w:val="22"/>
        </w:rPr>
      </w:pPr>
    </w:p>
    <w:p w:rsidR="00C946D9" w:rsidRDefault="00B83BB4">
      <w:pPr>
        <w:spacing w:line="600" w:lineRule="exact"/>
        <w:ind w:firstLineChars="200" w:firstLine="640"/>
        <w:jc w:val="left"/>
        <w:rPr>
          <w:rFonts w:ascii="仿宋" w:hAnsi="仿宋" w:cs="仿宋"/>
          <w:kern w:val="44"/>
          <w:szCs w:val="22"/>
        </w:rPr>
      </w:pPr>
      <w:r>
        <w:rPr>
          <w:rFonts w:ascii="仿宋" w:hAnsi="仿宋" w:cs="仿宋" w:hint="eastAsia"/>
          <w:kern w:val="44"/>
          <w:szCs w:val="22"/>
        </w:rPr>
        <w:t>以习近平新时代中国特色社会主义思想统领教育工作全局，规范办学行为，健全管理制度，加强教职工工作责任心，激发工作热情，重视学校德育工作，加强安全教育，以教学为中心，全面提高教学质量，积极推进素质教育，构建和谐校园。</w:t>
      </w:r>
    </w:p>
    <w:p w:rsidR="00C946D9" w:rsidRDefault="00B83BB4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本学期我校将继续传承上一届领导的优良工作作风，秉承优秀的教学管理理念，不断创新工作方式，努力做好本校教学工作。现制定本学期教学工作计划如下：</w:t>
      </w:r>
    </w:p>
    <w:p w:rsidR="00C946D9" w:rsidRDefault="006119BB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楷体_GB2312" w:eastAsia="楷体_GB2312" w:hAnsi="楷体_GB2312" w:cs="楷体_GB2312" w:hint="eastAsia"/>
        </w:rPr>
        <w:t>一、</w:t>
      </w:r>
      <w:r w:rsidR="00B83BB4">
        <w:rPr>
          <w:rFonts w:ascii="楷体_GB2312" w:eastAsia="楷体_GB2312" w:hAnsi="楷体_GB2312" w:cs="楷体_GB2312" w:hint="eastAsia"/>
        </w:rPr>
        <w:t>落实双减政策，做好作业统筹。</w:t>
      </w:r>
    </w:p>
    <w:p w:rsidR="00C946D9" w:rsidRDefault="00B83BB4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1.迅速出台相关制度和方案，把好作业第一关。</w:t>
      </w:r>
    </w:p>
    <w:p w:rsidR="00C946D9" w:rsidRDefault="00B83BB4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第一时间出台作业管理方案，在完善作业设计机制方面；丰富作业内容类型方面；级部统筹作业总量方面提出要求。制定出相关的作业监管制度，成立作业监管小组。</w:t>
      </w:r>
    </w:p>
    <w:p w:rsidR="00C946D9" w:rsidRDefault="00B83BB4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2.继续设置分层作业。</w:t>
      </w:r>
    </w:p>
    <w:p w:rsidR="00C946D9" w:rsidRDefault="00B83BB4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建立“基础作业+弹性作业”模式, 关注学生个体差异，增强作业的层次性、适应性和</w:t>
      </w:r>
      <w:proofErr w:type="gramStart"/>
      <w:r>
        <w:rPr>
          <w:rFonts w:ascii="仿宋" w:hAnsi="仿宋" w:cs="仿宋" w:hint="eastAsia"/>
        </w:rPr>
        <w:t>可</w:t>
      </w:r>
      <w:proofErr w:type="gramEnd"/>
      <w:r>
        <w:rPr>
          <w:rFonts w:ascii="仿宋" w:hAnsi="仿宋" w:cs="仿宋" w:hint="eastAsia"/>
        </w:rPr>
        <w:t>选择性，满足学生不同需求。</w:t>
      </w:r>
    </w:p>
    <w:p w:rsidR="00C946D9" w:rsidRDefault="00B83BB4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3.加强作业研究。</w:t>
      </w:r>
    </w:p>
    <w:p w:rsidR="00C946D9" w:rsidRDefault="00B83BB4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将作业设计纳入了教研体系，作为学科教研、集体备课、业务学习的重要内容。将开展作业设计交流研讨常态化。本学期安</w:t>
      </w:r>
      <w:r>
        <w:rPr>
          <w:rFonts w:ascii="仿宋" w:hAnsi="仿宋" w:cs="仿宋" w:hint="eastAsia"/>
        </w:rPr>
        <w:lastRenderedPageBreak/>
        <w:t>排一次教师作业设计培训，提高教师作业设计能力，提升作业整体水平。</w:t>
      </w:r>
    </w:p>
    <w:p w:rsidR="00C946D9" w:rsidRDefault="006119BB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楷体_GB2312" w:eastAsia="楷体_GB2312" w:hAnsi="楷体_GB2312" w:cs="楷体_GB2312" w:hint="eastAsia"/>
        </w:rPr>
        <w:t>二、</w:t>
      </w:r>
      <w:r w:rsidR="00B83BB4">
        <w:rPr>
          <w:rFonts w:ascii="楷体_GB2312" w:eastAsia="楷体_GB2312" w:hAnsi="楷体_GB2312" w:cs="楷体_GB2312" w:hint="eastAsia"/>
        </w:rPr>
        <w:t>提高课堂效率，加大教材研究力度。</w:t>
      </w:r>
    </w:p>
    <w:p w:rsidR="00C946D9" w:rsidRDefault="00B83BB4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1.抓好课堂35分钟，打造高效课堂。各教研组做好集体备课。无备课不上课，努力做到一课一得，夯实学生学习能力的培养。</w:t>
      </w:r>
    </w:p>
    <w:p w:rsidR="006119BB" w:rsidRPr="006119BB" w:rsidRDefault="00B83BB4" w:rsidP="00196505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2.加强青年教师培养力度，把好教学质量生命线。主要以活动促能力，已学习促成长。本学期我校将举行以下活动：青蓝工程老带新；课堂比武展风采；写字朗读</w:t>
      </w:r>
      <w:r w:rsidR="00160F83">
        <w:rPr>
          <w:rFonts w:ascii="仿宋" w:hAnsi="仿宋" w:cs="仿宋" w:hint="eastAsia"/>
        </w:rPr>
        <w:t>说课等基本功培训与展示；骨干教师教学经验齐分享，“每日读一点</w:t>
      </w:r>
      <w:r>
        <w:rPr>
          <w:rFonts w:ascii="仿宋" w:hAnsi="仿宋" w:cs="仿宋" w:hint="eastAsia"/>
        </w:rPr>
        <w:t>好书”等活动。用以展示教师风采，增强教师能力，提升教师干劲，为课堂教学助力。</w:t>
      </w:r>
    </w:p>
    <w:p w:rsidR="00C946D9" w:rsidRDefault="006119BB">
      <w:pPr>
        <w:spacing w:line="600" w:lineRule="exact"/>
        <w:ind w:firstLineChars="200" w:firstLine="64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三、</w:t>
      </w:r>
      <w:r w:rsidR="00160F83">
        <w:rPr>
          <w:rFonts w:ascii="楷体_GB2312" w:eastAsia="楷体_GB2312" w:hAnsi="楷体_GB2312" w:cs="楷体_GB2312" w:hint="eastAsia"/>
        </w:rPr>
        <w:t>筑</w:t>
      </w:r>
      <w:r w:rsidR="00B83BB4">
        <w:rPr>
          <w:rFonts w:ascii="楷体_GB2312" w:eastAsia="楷体_GB2312" w:hAnsi="楷体_GB2312" w:cs="楷体_GB2312" w:hint="eastAsia"/>
        </w:rPr>
        <w:t>牢学生基本功，城南学子展风采。</w:t>
      </w:r>
    </w:p>
    <w:p w:rsidR="00C946D9" w:rsidRDefault="006119BB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1</w:t>
      </w:r>
      <w:r>
        <w:rPr>
          <w:rFonts w:ascii="仿宋" w:hAnsi="仿宋" w:cs="仿宋"/>
        </w:rPr>
        <w:t>.</w:t>
      </w:r>
      <w:r w:rsidR="00B83BB4">
        <w:rPr>
          <w:rFonts w:ascii="仿宋" w:hAnsi="仿宋" w:cs="仿宋" w:hint="eastAsia"/>
        </w:rPr>
        <w:t>开展“好读书，读好书”活动。语文学科主要以读好书读名著为主线开展“绘本童谣乐乐乐”“好故事我来读”“话说名著”等</w:t>
      </w:r>
      <w:r w:rsidR="00703665">
        <w:rPr>
          <w:rFonts w:ascii="仿宋" w:hAnsi="仿宋" w:cs="仿宋" w:hint="eastAsia"/>
        </w:rPr>
        <w:t>诗朗诵、讲故事或演讲比赛，以“我心中的名著人物”为题的作文比赛、</w:t>
      </w:r>
      <w:r w:rsidR="00B83BB4">
        <w:rPr>
          <w:rFonts w:ascii="仿宋" w:hAnsi="仿宋" w:cs="仿宋" w:hint="eastAsia"/>
        </w:rPr>
        <w:t>经典诵读大赛。从阅读数目的选择到阅读课上的指导，以及各种阅读活动的展示，将形成一条龙服务，服务于学生阅读，服务于学生的阅读成长，促进学校整体阅读水平。数学学科将围绕“大数”读写新闻日记，“我的学校我来画”等活动促进学生数学思维与学习能力的培养；英语学科开展“爱悦读”</w:t>
      </w:r>
      <w:proofErr w:type="gramStart"/>
      <w:r w:rsidR="00B83BB4">
        <w:rPr>
          <w:rFonts w:ascii="仿宋" w:hAnsi="仿宋" w:cs="仿宋" w:hint="eastAsia"/>
        </w:rPr>
        <w:t>绘本阅读</w:t>
      </w:r>
      <w:proofErr w:type="gramEnd"/>
      <w:r w:rsidR="00B83BB4">
        <w:rPr>
          <w:rFonts w:ascii="仿宋" w:hAnsi="仿宋" w:cs="仿宋" w:hint="eastAsia"/>
        </w:rPr>
        <w:t>比赛来提升英语的整体教学水平。2022年1月将评选本</w:t>
      </w:r>
      <w:r w:rsidR="00B83BB4">
        <w:rPr>
          <w:rFonts w:ascii="仿宋" w:hAnsi="仿宋" w:cs="仿宋" w:hint="eastAsia"/>
        </w:rPr>
        <w:lastRenderedPageBreak/>
        <w:t>年度读书明星、书香班级、书香家庭，以活动促进学生的阅读兴趣，提高学生的阅读素养。</w:t>
      </w:r>
    </w:p>
    <w:p w:rsidR="00C946D9" w:rsidRDefault="006119BB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2</w:t>
      </w:r>
      <w:r>
        <w:rPr>
          <w:rFonts w:ascii="仿宋" w:hAnsi="仿宋" w:cs="仿宋"/>
        </w:rPr>
        <w:t>.</w:t>
      </w:r>
      <w:r w:rsidR="00B83BB4">
        <w:rPr>
          <w:rFonts w:ascii="仿宋" w:hAnsi="仿宋" w:cs="仿宋" w:hint="eastAsia"/>
        </w:rPr>
        <w:t>写一手好字受益终身。读好书、写好字是学生的天职，学校继续翰墨飘香魅力城南书写大赛，赛后级部选出100名书写小明星，最优秀的书写作品在宣传栏展示</w:t>
      </w:r>
      <w:r w:rsidR="00703665">
        <w:rPr>
          <w:rFonts w:ascii="仿宋" w:hAnsi="仿宋" w:cs="仿宋" w:hint="eastAsia"/>
        </w:rPr>
        <w:t>。</w:t>
      </w:r>
      <w:r w:rsidR="00703665">
        <w:rPr>
          <w:rFonts w:ascii="仿宋" w:hAnsi="仿宋" w:cs="仿宋"/>
        </w:rPr>
        <w:t xml:space="preserve"> </w:t>
      </w:r>
    </w:p>
    <w:p w:rsidR="00B25A71" w:rsidRDefault="006119BB" w:rsidP="006119BB">
      <w:pPr>
        <w:spacing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3</w:t>
      </w:r>
      <w:r>
        <w:rPr>
          <w:rFonts w:ascii="仿宋" w:hAnsi="仿宋" w:cs="仿宋"/>
        </w:rPr>
        <w:t>.</w:t>
      </w:r>
      <w:r w:rsidR="00B83BB4">
        <w:rPr>
          <w:rFonts w:ascii="仿宋" w:hAnsi="仿宋" w:cs="仿宋" w:hint="eastAsia"/>
        </w:rPr>
        <w:t>多方面开展教学实践活动。数学学科开展以家为中心画地图，寻找生活中的直角和钝角、建立知识框架图等多种实践活动，数学能力的提高。语文学科以连续观察，多角度思考提出疑问等方面进行实践活动，丰富学习生活，全面提升素质。</w:t>
      </w:r>
    </w:p>
    <w:p w:rsidR="00B25A71" w:rsidRDefault="006119BB" w:rsidP="006119BB">
      <w:pPr>
        <w:spacing w:line="60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 xml:space="preserve"> </w:t>
      </w:r>
      <w:r>
        <w:rPr>
          <w:rFonts w:ascii="仿宋" w:hAnsi="仿宋" w:cs="仿宋"/>
        </w:rPr>
        <w:t xml:space="preserve">   </w:t>
      </w:r>
    </w:p>
    <w:p w:rsidR="00B25A71" w:rsidRDefault="00B25A71" w:rsidP="00B25A71">
      <w:pPr>
        <w:jc w:val="center"/>
        <w:rPr>
          <w:rFonts w:ascii="方正小标宋简体" w:eastAsia="方正小标宋简体" w:hAnsi="微软雅黑"/>
          <w:color w:val="121212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121212"/>
          <w:sz w:val="40"/>
          <w:szCs w:val="40"/>
          <w:shd w:val="clear" w:color="auto" w:fill="FFFFFF"/>
        </w:rPr>
        <w:t>桓台县城南学校小学教学计划执行情况</w:t>
      </w:r>
    </w:p>
    <w:p w:rsidR="00B25A71" w:rsidRDefault="00B25A71" w:rsidP="00B25A71">
      <w:pPr>
        <w:jc w:val="center"/>
        <w:rPr>
          <w:rFonts w:ascii="方正小标宋简体" w:eastAsia="方正小标宋简体" w:hAnsi="微软雅黑"/>
          <w:color w:val="121212"/>
          <w:sz w:val="40"/>
          <w:szCs w:val="40"/>
          <w:shd w:val="clear" w:color="auto" w:fill="FFFFFF"/>
        </w:rPr>
      </w:pPr>
    </w:p>
    <w:p w:rsidR="004B515B" w:rsidRDefault="00B25A71" w:rsidP="00B25A71">
      <w:pPr>
        <w:ind w:firstLineChars="200" w:firstLine="640"/>
        <w:rPr>
          <w:rFonts w:ascii="黑体" w:eastAsia="黑体" w:hAnsi="黑体" w:cs="黑体"/>
          <w:color w:val="121212"/>
          <w:szCs w:val="32"/>
          <w:shd w:val="clear" w:color="auto" w:fill="FFFFFF"/>
        </w:rPr>
      </w:pPr>
      <w:r w:rsidRPr="009C6280">
        <w:rPr>
          <w:rFonts w:ascii="黑体" w:eastAsia="黑体" w:hAnsi="黑体" w:cs="黑体" w:hint="eastAsia"/>
          <w:color w:val="121212"/>
          <w:szCs w:val="32"/>
          <w:shd w:val="clear" w:color="auto" w:fill="FFFFFF"/>
        </w:rPr>
        <w:t>一、</w:t>
      </w:r>
      <w:r w:rsidR="009902F9" w:rsidRPr="009902F9">
        <w:rPr>
          <w:rFonts w:ascii="黑体" w:eastAsia="黑体" w:hAnsi="黑体" w:cs="黑体" w:hint="eastAsia"/>
          <w:color w:val="121212"/>
          <w:szCs w:val="32"/>
          <w:shd w:val="clear" w:color="auto" w:fill="FFFFFF"/>
        </w:rPr>
        <w:t>落实双减政策，做好作业统筹</w:t>
      </w:r>
      <w:r w:rsidR="009902F9">
        <w:rPr>
          <w:rFonts w:ascii="黑体" w:eastAsia="黑体" w:hAnsi="黑体" w:cs="黑体" w:hint="eastAsia"/>
          <w:color w:val="121212"/>
          <w:szCs w:val="32"/>
          <w:shd w:val="clear" w:color="auto" w:fill="FFFFFF"/>
        </w:rPr>
        <w:t>。</w:t>
      </w:r>
    </w:p>
    <w:p w:rsidR="009902F9" w:rsidRPr="009902F9" w:rsidRDefault="009902F9" w:rsidP="00B25A71">
      <w:pPr>
        <w:ind w:firstLineChars="200" w:firstLine="640"/>
        <w:rPr>
          <w:rFonts w:ascii="仿宋" w:hAnsi="仿宋" w:cs="黑体"/>
          <w:color w:val="121212"/>
          <w:szCs w:val="32"/>
          <w:shd w:val="clear" w:color="auto" w:fill="FFFFFF"/>
        </w:rPr>
      </w:pPr>
      <w:r w:rsidRPr="009902F9">
        <w:rPr>
          <w:rFonts w:ascii="仿宋" w:hAnsi="仿宋" w:cs="黑体" w:hint="eastAsia"/>
          <w:color w:val="121212"/>
          <w:szCs w:val="32"/>
          <w:shd w:val="clear" w:color="auto" w:fill="FFFFFF"/>
        </w:rPr>
        <w:t>双</w:t>
      </w:r>
      <w:proofErr w:type="gramStart"/>
      <w:r w:rsidRPr="009902F9">
        <w:rPr>
          <w:rFonts w:ascii="仿宋" w:hAnsi="仿宋" w:cs="黑体" w:hint="eastAsia"/>
          <w:color w:val="121212"/>
          <w:szCs w:val="32"/>
          <w:shd w:val="clear" w:color="auto" w:fill="FFFFFF"/>
        </w:rPr>
        <w:t>减政策</w:t>
      </w:r>
      <w:proofErr w:type="gramEnd"/>
      <w:r w:rsidRPr="009902F9">
        <w:rPr>
          <w:rFonts w:ascii="仿宋" w:hAnsi="仿宋" w:cs="黑体"/>
          <w:color w:val="121212"/>
          <w:szCs w:val="32"/>
          <w:shd w:val="clear" w:color="auto" w:fill="FFFFFF"/>
        </w:rPr>
        <w:t>出台后，</w:t>
      </w:r>
      <w:r w:rsidR="00876392">
        <w:rPr>
          <w:rFonts w:ascii="仿宋" w:hAnsi="仿宋" w:cs="黑体" w:hint="eastAsia"/>
          <w:color w:val="121212"/>
          <w:szCs w:val="32"/>
          <w:shd w:val="clear" w:color="auto" w:fill="FFFFFF"/>
        </w:rPr>
        <w:t>学校</w:t>
      </w:r>
      <w:r w:rsidRPr="009902F9">
        <w:rPr>
          <w:rFonts w:ascii="仿宋" w:hAnsi="仿宋" w:cs="黑体" w:hint="eastAsia"/>
          <w:color w:val="121212"/>
          <w:szCs w:val="32"/>
          <w:shd w:val="clear" w:color="auto" w:fill="FFFFFF"/>
        </w:rPr>
        <w:t>迅速出台</w:t>
      </w:r>
      <w:r w:rsidR="00876392" w:rsidRPr="00876392">
        <w:rPr>
          <w:rFonts w:ascii="仿宋" w:hAnsi="仿宋" w:cs="黑体" w:hint="eastAsia"/>
          <w:color w:val="121212"/>
          <w:szCs w:val="32"/>
          <w:shd w:val="clear" w:color="auto" w:fill="FFFFFF"/>
        </w:rPr>
        <w:t>相关的作业监管制度，成立作业监管小组</w:t>
      </w:r>
      <w:r w:rsidR="00876392">
        <w:rPr>
          <w:rFonts w:ascii="仿宋" w:hAnsi="仿宋" w:cs="黑体" w:hint="eastAsia"/>
          <w:color w:val="121212"/>
          <w:szCs w:val="32"/>
          <w:shd w:val="clear" w:color="auto" w:fill="FFFFFF"/>
        </w:rPr>
        <w:t>，</w:t>
      </w:r>
      <w:r w:rsidR="00BC3462">
        <w:rPr>
          <w:rFonts w:ascii="仿宋" w:hAnsi="仿宋" w:cs="黑体" w:hint="eastAsia"/>
          <w:color w:val="121212"/>
          <w:szCs w:val="32"/>
          <w:shd w:val="clear" w:color="auto" w:fill="FFFFFF"/>
        </w:rPr>
        <w:t>任课</w:t>
      </w:r>
      <w:r w:rsidR="00BC3462">
        <w:rPr>
          <w:rFonts w:ascii="仿宋" w:hAnsi="仿宋" w:cs="黑体"/>
          <w:color w:val="121212"/>
          <w:szCs w:val="32"/>
          <w:shd w:val="clear" w:color="auto" w:fill="FFFFFF"/>
        </w:rPr>
        <w:t>教师、班主任、级部主任做好每天的作业统筹安排，教务处定时与不定时</w:t>
      </w:r>
      <w:r w:rsidR="00BC3462">
        <w:rPr>
          <w:rFonts w:ascii="仿宋" w:hAnsi="仿宋" w:cs="黑体" w:hint="eastAsia"/>
          <w:color w:val="121212"/>
          <w:szCs w:val="32"/>
          <w:shd w:val="clear" w:color="auto" w:fill="FFFFFF"/>
        </w:rPr>
        <w:t>检查</w:t>
      </w:r>
      <w:r w:rsidR="00BC3462">
        <w:rPr>
          <w:rFonts w:ascii="仿宋" w:hAnsi="仿宋" w:cs="黑体"/>
          <w:color w:val="121212"/>
          <w:szCs w:val="32"/>
          <w:shd w:val="clear" w:color="auto" w:fill="FFFFFF"/>
        </w:rPr>
        <w:t>，</w:t>
      </w:r>
      <w:r w:rsidR="00876392" w:rsidRPr="00876392">
        <w:rPr>
          <w:rFonts w:ascii="仿宋" w:hAnsi="仿宋" w:cs="黑体" w:hint="eastAsia"/>
          <w:color w:val="121212"/>
          <w:szCs w:val="32"/>
          <w:shd w:val="clear" w:color="auto" w:fill="FFFFFF"/>
        </w:rPr>
        <w:t>把好作业第一关。</w:t>
      </w:r>
      <w:r w:rsidR="00F30324" w:rsidRPr="00F30324">
        <w:rPr>
          <w:rFonts w:ascii="仿宋" w:hAnsi="仿宋" w:cs="黑体" w:hint="eastAsia"/>
          <w:color w:val="121212"/>
          <w:szCs w:val="32"/>
          <w:shd w:val="clear" w:color="auto" w:fill="FFFFFF"/>
        </w:rPr>
        <w:t>建立“基础作业</w:t>
      </w:r>
      <w:r w:rsidR="00F30324" w:rsidRPr="00F30324">
        <w:rPr>
          <w:rFonts w:ascii="仿宋" w:hAnsi="仿宋" w:cs="黑体"/>
          <w:color w:val="121212"/>
          <w:szCs w:val="32"/>
          <w:shd w:val="clear" w:color="auto" w:fill="FFFFFF"/>
        </w:rPr>
        <w:t>+弹性作业”模式</w:t>
      </w:r>
      <w:r w:rsidR="00C6143E">
        <w:rPr>
          <w:rFonts w:ascii="仿宋" w:hAnsi="仿宋" w:cs="黑体"/>
          <w:color w:val="121212"/>
          <w:szCs w:val="32"/>
          <w:shd w:val="clear" w:color="auto" w:fill="FFFFFF"/>
        </w:rPr>
        <w:t>,</w:t>
      </w:r>
      <w:r w:rsidR="00F30324" w:rsidRPr="00F30324">
        <w:rPr>
          <w:rFonts w:ascii="仿宋" w:hAnsi="仿宋" w:cs="黑体"/>
          <w:color w:val="121212"/>
          <w:szCs w:val="32"/>
          <w:shd w:val="clear" w:color="auto" w:fill="FFFFFF"/>
        </w:rPr>
        <w:t>关注学生个体差异，</w:t>
      </w:r>
      <w:r w:rsidR="00F30324">
        <w:rPr>
          <w:rFonts w:ascii="仿宋" w:hAnsi="仿宋" w:cs="黑体" w:hint="eastAsia"/>
          <w:color w:val="121212"/>
          <w:szCs w:val="32"/>
          <w:shd w:val="clear" w:color="auto" w:fill="FFFFFF"/>
        </w:rPr>
        <w:t>满足</w:t>
      </w:r>
      <w:r w:rsidR="00F30324">
        <w:rPr>
          <w:rFonts w:ascii="仿宋" w:hAnsi="仿宋" w:cs="黑体"/>
          <w:color w:val="121212"/>
          <w:szCs w:val="32"/>
          <w:shd w:val="clear" w:color="auto" w:fill="FFFFFF"/>
        </w:rPr>
        <w:t>不同学生的需求。</w:t>
      </w:r>
      <w:r w:rsidR="00BC3462" w:rsidRPr="00BC3462">
        <w:rPr>
          <w:rFonts w:ascii="仿宋" w:hAnsi="仿宋" w:cs="黑体" w:hint="eastAsia"/>
          <w:color w:val="121212"/>
          <w:szCs w:val="32"/>
          <w:shd w:val="clear" w:color="auto" w:fill="FFFFFF"/>
        </w:rPr>
        <w:t>将作业设计纳入了教研体系，作为学科教研、集体备课、业务学习的重要内容。将开展作业设计交流研讨常态化。本学期</w:t>
      </w:r>
      <w:r w:rsidR="00C6143E">
        <w:rPr>
          <w:rFonts w:ascii="仿宋" w:hAnsi="仿宋" w:cs="黑体" w:hint="eastAsia"/>
          <w:color w:val="121212"/>
          <w:szCs w:val="32"/>
          <w:shd w:val="clear" w:color="auto" w:fill="FFFFFF"/>
        </w:rPr>
        <w:t>语数英</w:t>
      </w:r>
      <w:r w:rsidR="00C6143E">
        <w:rPr>
          <w:rFonts w:ascii="仿宋" w:hAnsi="仿宋" w:cs="黑体"/>
          <w:color w:val="121212"/>
          <w:szCs w:val="32"/>
          <w:shd w:val="clear" w:color="auto" w:fill="FFFFFF"/>
        </w:rPr>
        <w:t>老师分别参加了</w:t>
      </w:r>
      <w:r w:rsidR="00C6143E">
        <w:rPr>
          <w:rFonts w:ascii="仿宋" w:hAnsi="仿宋" w:cs="黑体" w:hint="eastAsia"/>
          <w:color w:val="121212"/>
          <w:szCs w:val="32"/>
          <w:shd w:val="clear" w:color="auto" w:fill="FFFFFF"/>
        </w:rPr>
        <w:t>市县</w:t>
      </w:r>
      <w:r w:rsidR="00C6143E">
        <w:rPr>
          <w:rFonts w:ascii="仿宋" w:hAnsi="仿宋" w:cs="黑体"/>
          <w:color w:val="121212"/>
          <w:szCs w:val="32"/>
          <w:shd w:val="clear" w:color="auto" w:fill="FFFFFF"/>
        </w:rPr>
        <w:t>组织的作业设计评选</w:t>
      </w:r>
      <w:r w:rsidR="00BC3462" w:rsidRPr="00BC3462">
        <w:rPr>
          <w:rFonts w:ascii="仿宋" w:hAnsi="仿宋" w:cs="黑体" w:hint="eastAsia"/>
          <w:color w:val="121212"/>
          <w:szCs w:val="32"/>
          <w:shd w:val="clear" w:color="auto" w:fill="FFFFFF"/>
        </w:rPr>
        <w:t>，提高</w:t>
      </w:r>
      <w:r w:rsidR="00C6143E">
        <w:rPr>
          <w:rFonts w:ascii="仿宋" w:hAnsi="仿宋" w:cs="黑体" w:hint="eastAsia"/>
          <w:color w:val="121212"/>
          <w:szCs w:val="32"/>
          <w:shd w:val="clear" w:color="auto" w:fill="FFFFFF"/>
        </w:rPr>
        <w:t>了</w:t>
      </w:r>
      <w:r w:rsidR="00BC3462" w:rsidRPr="00BC3462">
        <w:rPr>
          <w:rFonts w:ascii="仿宋" w:hAnsi="仿宋" w:cs="黑体" w:hint="eastAsia"/>
          <w:color w:val="121212"/>
          <w:szCs w:val="32"/>
          <w:shd w:val="clear" w:color="auto" w:fill="FFFFFF"/>
        </w:rPr>
        <w:t>教师作业设计能力，提升</w:t>
      </w:r>
      <w:r w:rsidR="00C6143E">
        <w:rPr>
          <w:rFonts w:ascii="仿宋" w:hAnsi="仿宋" w:cs="黑体" w:hint="eastAsia"/>
          <w:color w:val="121212"/>
          <w:szCs w:val="32"/>
          <w:shd w:val="clear" w:color="auto" w:fill="FFFFFF"/>
        </w:rPr>
        <w:t>了</w:t>
      </w:r>
      <w:r w:rsidR="00BC3462" w:rsidRPr="00BC3462">
        <w:rPr>
          <w:rFonts w:ascii="仿宋" w:hAnsi="仿宋" w:cs="黑体" w:hint="eastAsia"/>
          <w:color w:val="121212"/>
          <w:szCs w:val="32"/>
          <w:shd w:val="clear" w:color="auto" w:fill="FFFFFF"/>
        </w:rPr>
        <w:t>作业整体水平。</w:t>
      </w:r>
    </w:p>
    <w:p w:rsidR="00B25A71" w:rsidRPr="009C6280" w:rsidRDefault="004B515B" w:rsidP="00B25A71">
      <w:pPr>
        <w:ind w:firstLineChars="200" w:firstLine="640"/>
        <w:rPr>
          <w:rFonts w:ascii="黑体" w:eastAsia="黑体" w:hAnsi="黑体" w:cs="黑体"/>
          <w:color w:val="12121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121212"/>
          <w:szCs w:val="32"/>
          <w:shd w:val="clear" w:color="auto" w:fill="FFFFFF"/>
        </w:rPr>
        <w:t>二</w:t>
      </w:r>
      <w:r>
        <w:rPr>
          <w:rFonts w:ascii="黑体" w:eastAsia="黑体" w:hAnsi="黑体" w:cs="黑体"/>
          <w:color w:val="121212"/>
          <w:szCs w:val="32"/>
          <w:shd w:val="clear" w:color="auto" w:fill="FFFFFF"/>
        </w:rPr>
        <w:t>、</w:t>
      </w:r>
      <w:r w:rsidR="009902F9">
        <w:rPr>
          <w:rFonts w:ascii="黑体" w:eastAsia="黑体" w:hAnsi="黑体" w:cs="黑体" w:hint="eastAsia"/>
          <w:color w:val="121212"/>
          <w:szCs w:val="32"/>
          <w:shd w:val="clear" w:color="auto" w:fill="FFFFFF"/>
        </w:rPr>
        <w:t>严格</w:t>
      </w:r>
      <w:r w:rsidR="009902F9">
        <w:rPr>
          <w:rFonts w:ascii="黑体" w:eastAsia="黑体" w:hAnsi="黑体" w:cs="黑体"/>
          <w:color w:val="121212"/>
          <w:szCs w:val="32"/>
          <w:shd w:val="clear" w:color="auto" w:fill="FFFFFF"/>
        </w:rPr>
        <w:t>落实</w:t>
      </w:r>
      <w:r w:rsidR="009902F9">
        <w:rPr>
          <w:rFonts w:ascii="黑体" w:eastAsia="黑体" w:hAnsi="黑体" w:cs="黑体" w:hint="eastAsia"/>
          <w:color w:val="121212"/>
          <w:szCs w:val="32"/>
          <w:shd w:val="clear" w:color="auto" w:fill="FFFFFF"/>
        </w:rPr>
        <w:t>教师教学常规。</w:t>
      </w:r>
    </w:p>
    <w:p w:rsidR="008E2E80" w:rsidRDefault="00B25A71" w:rsidP="008E2E80">
      <w:pPr>
        <w:ind w:firstLineChars="200" w:firstLine="640"/>
        <w:rPr>
          <w:rFonts w:ascii="仿宋_GB2312" w:eastAsia="仿宋_GB2312" w:hAnsi="宋体" w:cs="宋体"/>
          <w:color w:val="121212"/>
          <w:szCs w:val="32"/>
          <w:shd w:val="clear" w:color="auto" w:fill="FFFFFF"/>
        </w:rPr>
      </w:pP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lastRenderedPageBreak/>
        <w:t>1.我校业务笔记分四大类：国家教育政策方针、教育名家论著、文学素养学习、学科知识学习</w:t>
      </w:r>
      <w:r w:rsidR="008E2E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，我们</w:t>
      </w:r>
      <w:r w:rsidR="008E2E80"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要求每一位老师</w:t>
      </w:r>
      <w:r w:rsidR="00703665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读书</w:t>
      </w:r>
      <w:r w:rsidR="008E2E80"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并做好笔记。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例：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语文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老师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读</w:t>
      </w:r>
      <w:r w:rsidR="004B1322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教育家于永正的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《</w:t>
      </w:r>
      <w:r w:rsidR="004B1322" w:rsidRPr="004B1322">
        <w:rPr>
          <w:rFonts w:ascii="仿宋_GB2312" w:eastAsia="仿宋_GB2312" w:hAnsi="宋体" w:cs="宋体" w:hint="eastAsia"/>
          <w:szCs w:val="32"/>
          <w:shd w:val="clear" w:color="auto" w:fill="FFFFFF"/>
        </w:rPr>
        <w:t>做一个学生喜欢的老师——我的为师之道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》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数学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老师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读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《</w:t>
      </w:r>
      <w:r w:rsidR="00716FBE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种子</w:t>
      </w:r>
      <w:r w:rsidR="00716FBE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课</w:t>
      </w:r>
      <w:r w:rsidR="00716FBE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2.0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》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英语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老师读《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单元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整体教学丛书》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，全体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老师共读《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大学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》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、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《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道德经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》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，</w:t>
      </w:r>
      <w:r w:rsidR="008E2E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通过做</w:t>
      </w:r>
      <w:r w:rsidR="008E2E80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业务笔记，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老师们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及时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学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习</w:t>
      </w:r>
      <w:r w:rsidR="008E2E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了新</w:t>
      </w:r>
      <w:r w:rsidR="008E2E80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的教育</w:t>
      </w:r>
      <w:r w:rsidR="008E2E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政策，提高</w:t>
      </w:r>
      <w:r w:rsidR="008E2E80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了专业素养和个人</w:t>
      </w:r>
      <w:r w:rsidR="008E2E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师德</w:t>
      </w:r>
      <w:r w:rsidR="008E2E80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修养</w:t>
      </w:r>
      <w:r w:rsidR="008E2E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。</w:t>
      </w:r>
    </w:p>
    <w:p w:rsidR="00B25A71" w:rsidRPr="009C6280" w:rsidRDefault="00B25A71" w:rsidP="008E2E80">
      <w:pPr>
        <w:ind w:firstLineChars="200" w:firstLine="640"/>
        <w:rPr>
          <w:rFonts w:ascii="仿宋_GB2312" w:eastAsia="仿宋_GB2312" w:hAnsi="宋体" w:cs="宋体"/>
          <w:color w:val="121212"/>
          <w:szCs w:val="32"/>
          <w:shd w:val="clear" w:color="auto" w:fill="FFFFFF"/>
        </w:rPr>
      </w:pP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2.</w:t>
      </w:r>
      <w:r w:rsidR="0001342F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学校</w:t>
      </w:r>
      <w:r w:rsidR="0001342F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要求</w:t>
      </w:r>
      <w:r w:rsidR="0001342F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35</w:t>
      </w:r>
      <w:r w:rsidR="008E2E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岁</w:t>
      </w:r>
      <w:r w:rsidR="008E2E80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以下的教师通过周一的集体学习提高</w:t>
      </w:r>
      <w:r w:rsidR="0001342F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钢笔字</w:t>
      </w:r>
      <w:r w:rsidR="0001342F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和粉笔字的</w:t>
      </w:r>
      <w:r w:rsidR="0001342F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书写水平，</w:t>
      </w:r>
      <w:r w:rsidR="0001342F" w:rsidRPr="0001342F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作为教师的基本功之一的粉笔字每周都练习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并在全校展览。学期末举行比赛，这是每个学期的常规工作。保证</w:t>
      </w:r>
      <w:r w:rsidR="006D5D79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每周</w:t>
      </w:r>
      <w:r w:rsidR="006D5D79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的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集体备课</w:t>
      </w:r>
      <w:r w:rsidR="00703665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教研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，让所有班级的老师和学生共同成长。</w:t>
      </w:r>
    </w:p>
    <w:p w:rsidR="00B25A71" w:rsidRPr="009C6280" w:rsidRDefault="00B25A71" w:rsidP="00B25A71">
      <w:pPr>
        <w:ind w:firstLineChars="200" w:firstLine="640"/>
        <w:rPr>
          <w:rFonts w:ascii="仿宋_GB2312" w:eastAsia="仿宋_GB2312" w:hAnsi="宋体" w:cs="宋体"/>
          <w:color w:val="121212"/>
          <w:szCs w:val="32"/>
          <w:shd w:val="clear" w:color="auto" w:fill="FFFFFF"/>
        </w:rPr>
      </w:pP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3.为了让年轻教师成长的更顺畅，学校为每一位</w:t>
      </w:r>
      <w:r w:rsidR="003A19DC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工作五年内的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老师配备了</w:t>
      </w:r>
      <w:r w:rsidR="003A19DC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骨干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教师作为师傅</w:t>
      </w:r>
      <w:r w:rsidR="003A19DC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，在</w:t>
      </w:r>
      <w:r w:rsidR="003A19DC" w:rsidRPr="00196505">
        <w:rPr>
          <w:rFonts w:ascii="仿宋_GB2312" w:eastAsia="仿宋_GB2312" w:hAnsi="宋体" w:cs="宋体" w:hint="eastAsia"/>
          <w:szCs w:val="32"/>
          <w:shd w:val="clear" w:color="auto" w:fill="FFFFFF"/>
        </w:rPr>
        <w:t>第九届</w:t>
      </w:r>
      <w:r w:rsidR="003A19DC"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青蓝工程结队仪式</w:t>
      </w:r>
      <w:r w:rsidR="003A19DC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上，师傅及徒弟代表各自感言尽职尽责做好引领带动，谦虚求学尽快站稳课堂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。</w:t>
      </w:r>
      <w:r w:rsidR="003A19DC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教研活动、学校大型教学活动中骨干教师发挥带头作用，青年教师展现青春活力和干劲，到处可见以老带新精诚合作，共同进步的身影。</w:t>
      </w:r>
    </w:p>
    <w:p w:rsidR="00B25A71" w:rsidRPr="009C6280" w:rsidRDefault="00B25A71" w:rsidP="00EE1814">
      <w:pPr>
        <w:ind w:firstLineChars="200" w:firstLine="640"/>
        <w:rPr>
          <w:rFonts w:ascii="仿宋_GB2312" w:eastAsia="仿宋_GB2312"/>
          <w:color w:val="121212"/>
          <w:szCs w:val="32"/>
          <w:shd w:val="clear" w:color="auto" w:fill="FFFFFF"/>
        </w:rPr>
      </w:pP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4.</w:t>
      </w:r>
      <w:r w:rsidRPr="009C6280">
        <w:rPr>
          <w:rFonts w:ascii="仿宋_GB2312" w:eastAsia="仿宋_GB2312" w:hint="eastAsia"/>
          <w:color w:val="121212"/>
          <w:szCs w:val="32"/>
          <w:shd w:val="clear" w:color="auto" w:fill="FFFFFF"/>
        </w:rPr>
        <w:t>这个学期</w:t>
      </w:r>
      <w:r w:rsidR="003A19DC">
        <w:rPr>
          <w:rFonts w:ascii="仿宋_GB2312" w:eastAsia="仿宋_GB2312" w:hint="eastAsia"/>
          <w:color w:val="121212"/>
          <w:szCs w:val="32"/>
          <w:shd w:val="clear" w:color="auto" w:fill="FFFFFF"/>
        </w:rPr>
        <w:t>学校</w:t>
      </w:r>
      <w:r w:rsidRPr="009C6280">
        <w:rPr>
          <w:rFonts w:ascii="仿宋_GB2312" w:eastAsia="仿宋_GB2312" w:hint="eastAsia"/>
          <w:color w:val="121212"/>
          <w:szCs w:val="32"/>
          <w:shd w:val="clear" w:color="auto" w:fill="FFFFFF"/>
        </w:rPr>
        <w:t>举行了“</w:t>
      </w:r>
      <w:r w:rsidR="00EE1814">
        <w:rPr>
          <w:rFonts w:ascii="仿宋_GB2312" w:eastAsia="仿宋_GB2312" w:hint="eastAsia"/>
          <w:color w:val="121212"/>
          <w:szCs w:val="32"/>
          <w:shd w:val="clear" w:color="auto" w:fill="FFFFFF"/>
        </w:rPr>
        <w:t>一师</w:t>
      </w:r>
      <w:proofErr w:type="gramStart"/>
      <w:r w:rsidR="00EE1814">
        <w:rPr>
          <w:rFonts w:ascii="仿宋_GB2312" w:eastAsia="仿宋_GB2312" w:hint="eastAsia"/>
          <w:color w:val="121212"/>
          <w:szCs w:val="32"/>
          <w:shd w:val="clear" w:color="auto" w:fill="FFFFFF"/>
        </w:rPr>
        <w:t>一</w:t>
      </w:r>
      <w:proofErr w:type="gramEnd"/>
      <w:r w:rsidR="00EE1814">
        <w:rPr>
          <w:rFonts w:ascii="仿宋_GB2312" w:eastAsia="仿宋_GB2312" w:hint="eastAsia"/>
          <w:color w:val="121212"/>
          <w:szCs w:val="32"/>
          <w:shd w:val="clear" w:color="auto" w:fill="FFFFFF"/>
        </w:rPr>
        <w:t>优课</w:t>
      </w:r>
      <w:r w:rsidR="00EE1814">
        <w:rPr>
          <w:rFonts w:ascii="仿宋_GB2312" w:eastAsia="仿宋_GB2312"/>
          <w:color w:val="121212"/>
          <w:szCs w:val="32"/>
          <w:shd w:val="clear" w:color="auto" w:fill="FFFFFF"/>
        </w:rPr>
        <w:t>”</w:t>
      </w:r>
      <w:r w:rsidR="00EE1814">
        <w:rPr>
          <w:rFonts w:ascii="仿宋_GB2312" w:eastAsia="仿宋_GB2312" w:hint="eastAsia"/>
          <w:color w:val="121212"/>
          <w:szCs w:val="32"/>
          <w:shd w:val="clear" w:color="auto" w:fill="FFFFFF"/>
        </w:rPr>
        <w:t>展示</w:t>
      </w:r>
      <w:r w:rsidR="00EE1814">
        <w:rPr>
          <w:rFonts w:ascii="仿宋_GB2312" w:eastAsia="仿宋_GB2312"/>
          <w:color w:val="121212"/>
          <w:szCs w:val="32"/>
          <w:shd w:val="clear" w:color="auto" w:fill="FFFFFF"/>
        </w:rPr>
        <w:t>活动</w:t>
      </w:r>
      <w:r w:rsidRPr="009C6280">
        <w:rPr>
          <w:rFonts w:ascii="仿宋_GB2312" w:eastAsia="仿宋_GB2312" w:hint="eastAsia"/>
          <w:color w:val="121212"/>
          <w:szCs w:val="32"/>
          <w:shd w:val="clear" w:color="auto" w:fill="FFFFFF"/>
        </w:rPr>
        <w:t>。把课上好，是教师最崇高的师德，老师们的业务必须</w:t>
      </w:r>
      <w:r w:rsidR="003A19DC">
        <w:rPr>
          <w:rFonts w:ascii="仿宋_GB2312" w:eastAsia="仿宋_GB2312" w:hint="eastAsia"/>
          <w:color w:val="121212"/>
          <w:szCs w:val="32"/>
          <w:shd w:val="clear" w:color="auto" w:fill="FFFFFF"/>
        </w:rPr>
        <w:t>在</w:t>
      </w:r>
      <w:r w:rsidRPr="009C6280">
        <w:rPr>
          <w:rFonts w:ascii="仿宋_GB2312" w:eastAsia="仿宋_GB2312" w:hint="eastAsia"/>
          <w:color w:val="121212"/>
          <w:szCs w:val="32"/>
          <w:shd w:val="clear" w:color="auto" w:fill="FFFFFF"/>
        </w:rPr>
        <w:t>上课中得到锻炼</w:t>
      </w:r>
      <w:r w:rsidR="008024D5">
        <w:rPr>
          <w:rFonts w:ascii="仿宋_GB2312" w:eastAsia="仿宋_GB2312" w:hint="eastAsia"/>
          <w:color w:val="121212"/>
          <w:szCs w:val="32"/>
          <w:shd w:val="clear" w:color="auto" w:fill="FFFFFF"/>
        </w:rPr>
        <w:t>。</w:t>
      </w:r>
      <w:r w:rsidRPr="009C6280">
        <w:rPr>
          <w:rFonts w:ascii="仿宋_GB2312" w:eastAsia="仿宋_GB2312" w:hint="eastAsia"/>
          <w:color w:val="121212"/>
          <w:szCs w:val="32"/>
          <w:shd w:val="clear" w:color="auto" w:fill="FFFFFF"/>
        </w:rPr>
        <w:t>在县优质课</w:t>
      </w:r>
      <w:r w:rsidR="008024D5">
        <w:rPr>
          <w:rFonts w:ascii="仿宋_GB2312" w:eastAsia="仿宋_GB2312" w:hint="eastAsia"/>
          <w:color w:val="121212"/>
          <w:szCs w:val="32"/>
          <w:shd w:val="clear" w:color="auto" w:fill="FFFFFF"/>
        </w:rPr>
        <w:t>活动评选</w:t>
      </w:r>
      <w:r w:rsidRPr="009C6280">
        <w:rPr>
          <w:rFonts w:ascii="仿宋_GB2312" w:eastAsia="仿宋_GB2312" w:hint="eastAsia"/>
          <w:color w:val="121212"/>
          <w:szCs w:val="32"/>
          <w:shd w:val="clear" w:color="auto" w:fill="FFFFFF"/>
        </w:rPr>
        <w:t>开始前，我校先进行</w:t>
      </w:r>
      <w:r w:rsidR="008024D5">
        <w:rPr>
          <w:rFonts w:ascii="仿宋_GB2312" w:eastAsia="仿宋_GB2312" w:hint="eastAsia"/>
          <w:color w:val="121212"/>
          <w:szCs w:val="32"/>
          <w:shd w:val="clear" w:color="auto" w:fill="FFFFFF"/>
        </w:rPr>
        <w:t>自愿</w:t>
      </w:r>
      <w:r w:rsidR="00493BA0">
        <w:rPr>
          <w:rFonts w:ascii="仿宋_GB2312" w:eastAsia="仿宋_GB2312" w:hint="eastAsia"/>
          <w:color w:val="121212"/>
          <w:szCs w:val="32"/>
          <w:shd w:val="clear" w:color="auto" w:fill="FFFFFF"/>
        </w:rPr>
        <w:t>报名</w:t>
      </w:r>
      <w:r w:rsidR="008024D5">
        <w:rPr>
          <w:rFonts w:ascii="仿宋_GB2312" w:eastAsia="仿宋_GB2312"/>
          <w:color w:val="121212"/>
          <w:szCs w:val="32"/>
          <w:shd w:val="clear" w:color="auto" w:fill="FFFFFF"/>
        </w:rPr>
        <w:t>，</w:t>
      </w:r>
      <w:r w:rsidR="00493BA0">
        <w:rPr>
          <w:rFonts w:ascii="仿宋_GB2312" w:eastAsia="仿宋_GB2312"/>
          <w:color w:val="121212"/>
          <w:szCs w:val="32"/>
          <w:shd w:val="clear" w:color="auto" w:fill="FFFFFF"/>
        </w:rPr>
        <w:t>统一课题</w:t>
      </w:r>
      <w:r w:rsidR="008024D5">
        <w:rPr>
          <w:rFonts w:ascii="仿宋_GB2312" w:eastAsia="仿宋_GB2312"/>
          <w:color w:val="121212"/>
          <w:szCs w:val="32"/>
          <w:shd w:val="clear" w:color="auto" w:fill="FFFFFF"/>
        </w:rPr>
        <w:t>讲课</w:t>
      </w:r>
      <w:r w:rsidRPr="009C6280">
        <w:rPr>
          <w:rFonts w:ascii="仿宋_GB2312" w:eastAsia="仿宋_GB2312" w:hint="eastAsia"/>
          <w:color w:val="121212"/>
          <w:szCs w:val="32"/>
          <w:shd w:val="clear" w:color="auto" w:fill="FFFFFF"/>
        </w:rPr>
        <w:t>选拔</w:t>
      </w:r>
      <w:r w:rsidR="007C5B02">
        <w:rPr>
          <w:rFonts w:ascii="仿宋_GB2312" w:eastAsia="仿宋_GB2312" w:hint="eastAsia"/>
          <w:color w:val="121212"/>
          <w:szCs w:val="32"/>
          <w:shd w:val="clear" w:color="auto" w:fill="FFFFFF"/>
        </w:rPr>
        <w:t>，</w:t>
      </w:r>
      <w:r w:rsidR="008024D5">
        <w:rPr>
          <w:rFonts w:ascii="仿宋_GB2312" w:eastAsia="仿宋_GB2312" w:hint="eastAsia"/>
          <w:color w:val="121212"/>
          <w:szCs w:val="32"/>
          <w:shd w:val="clear" w:color="auto" w:fill="FFFFFF"/>
        </w:rPr>
        <w:t>给追求</w:t>
      </w:r>
      <w:r w:rsidR="008024D5">
        <w:rPr>
          <w:rFonts w:ascii="仿宋_GB2312" w:eastAsia="仿宋_GB2312"/>
          <w:color w:val="121212"/>
          <w:szCs w:val="32"/>
          <w:shd w:val="clear" w:color="auto" w:fill="FFFFFF"/>
        </w:rPr>
        <w:t>上进</w:t>
      </w:r>
      <w:r w:rsidR="008024D5">
        <w:rPr>
          <w:rFonts w:ascii="仿宋_GB2312" w:eastAsia="仿宋_GB2312" w:hint="eastAsia"/>
          <w:color w:val="121212"/>
          <w:szCs w:val="32"/>
          <w:shd w:val="clear" w:color="auto" w:fill="FFFFFF"/>
        </w:rPr>
        <w:t>、</w:t>
      </w:r>
      <w:r w:rsidR="008024D5">
        <w:rPr>
          <w:rFonts w:ascii="仿宋_GB2312" w:eastAsia="仿宋_GB2312"/>
          <w:color w:val="121212"/>
          <w:szCs w:val="32"/>
          <w:shd w:val="clear" w:color="auto" w:fill="FFFFFF"/>
        </w:rPr>
        <w:t>师德优秀</w:t>
      </w:r>
      <w:r w:rsidR="008024D5">
        <w:rPr>
          <w:rFonts w:ascii="仿宋_GB2312" w:eastAsia="仿宋_GB2312" w:hint="eastAsia"/>
          <w:color w:val="121212"/>
          <w:szCs w:val="32"/>
          <w:shd w:val="clear" w:color="auto" w:fill="FFFFFF"/>
        </w:rPr>
        <w:t>、</w:t>
      </w:r>
      <w:r w:rsidR="008024D5">
        <w:rPr>
          <w:rFonts w:ascii="仿宋_GB2312" w:eastAsia="仿宋_GB2312"/>
          <w:color w:val="121212"/>
          <w:szCs w:val="32"/>
          <w:shd w:val="clear" w:color="auto" w:fill="FFFFFF"/>
        </w:rPr>
        <w:t>素质优良的</w:t>
      </w:r>
      <w:r w:rsidR="007C5B02">
        <w:rPr>
          <w:rFonts w:ascii="仿宋_GB2312" w:eastAsia="仿宋_GB2312"/>
          <w:color w:val="121212"/>
          <w:szCs w:val="32"/>
          <w:shd w:val="clear" w:color="auto" w:fill="FFFFFF"/>
        </w:rPr>
        <w:t>教师</w:t>
      </w:r>
      <w:r w:rsidR="008024D5">
        <w:rPr>
          <w:rFonts w:ascii="仿宋_GB2312" w:eastAsia="仿宋_GB2312" w:hint="eastAsia"/>
          <w:color w:val="121212"/>
          <w:szCs w:val="32"/>
          <w:shd w:val="clear" w:color="auto" w:fill="FFFFFF"/>
        </w:rPr>
        <w:t>创造</w:t>
      </w:r>
      <w:r w:rsidR="008024D5">
        <w:rPr>
          <w:rFonts w:ascii="仿宋_GB2312" w:eastAsia="仿宋_GB2312"/>
          <w:color w:val="121212"/>
          <w:szCs w:val="32"/>
          <w:shd w:val="clear" w:color="auto" w:fill="FFFFFF"/>
        </w:rPr>
        <w:t>公平竞争的</w:t>
      </w:r>
      <w:r w:rsidR="008024D5">
        <w:rPr>
          <w:rFonts w:ascii="仿宋_GB2312" w:eastAsia="仿宋_GB2312" w:hint="eastAsia"/>
          <w:color w:val="121212"/>
          <w:szCs w:val="32"/>
          <w:shd w:val="clear" w:color="auto" w:fill="FFFFFF"/>
        </w:rPr>
        <w:t>机会，创造积极向上、充满正能量的工作氛围。</w:t>
      </w:r>
      <w:r w:rsidR="008024D5" w:rsidRPr="009C6280">
        <w:rPr>
          <w:rFonts w:ascii="仿宋_GB2312" w:eastAsia="仿宋_GB2312"/>
          <w:color w:val="121212"/>
          <w:szCs w:val="32"/>
          <w:shd w:val="clear" w:color="auto" w:fill="FFFFFF"/>
        </w:rPr>
        <w:t xml:space="preserve"> </w:t>
      </w:r>
    </w:p>
    <w:p w:rsidR="00B25A71" w:rsidRPr="009C6280" w:rsidRDefault="009902F9" w:rsidP="00B25A71">
      <w:pPr>
        <w:pStyle w:val="ad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121212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121212"/>
          <w:kern w:val="2"/>
          <w:sz w:val="32"/>
          <w:szCs w:val="32"/>
          <w:shd w:val="clear" w:color="auto" w:fill="FFFFFF"/>
        </w:rPr>
        <w:t>三</w:t>
      </w:r>
      <w:r w:rsidR="00B25A71" w:rsidRPr="009C6280">
        <w:rPr>
          <w:rFonts w:ascii="黑体" w:eastAsia="黑体" w:hAnsi="黑体" w:cs="黑体" w:hint="eastAsia"/>
          <w:color w:val="121212"/>
          <w:kern w:val="2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黑体" w:hint="eastAsia"/>
          <w:color w:val="121212"/>
          <w:kern w:val="2"/>
          <w:sz w:val="32"/>
          <w:szCs w:val="32"/>
          <w:shd w:val="clear" w:color="auto" w:fill="FFFFFF"/>
        </w:rPr>
        <w:t>学生日常</w:t>
      </w:r>
      <w:r>
        <w:rPr>
          <w:rFonts w:ascii="黑体" w:eastAsia="黑体" w:hAnsi="黑体" w:cs="黑体"/>
          <w:color w:val="121212"/>
          <w:kern w:val="2"/>
          <w:sz w:val="32"/>
          <w:szCs w:val="32"/>
          <w:shd w:val="clear" w:color="auto" w:fill="FFFFFF"/>
        </w:rPr>
        <w:t>学</w:t>
      </w:r>
      <w:r>
        <w:rPr>
          <w:rFonts w:ascii="黑体" w:eastAsia="黑体" w:hAnsi="黑体" w:cs="黑体" w:hint="eastAsia"/>
          <w:color w:val="121212"/>
          <w:kern w:val="2"/>
          <w:sz w:val="32"/>
          <w:szCs w:val="32"/>
          <w:shd w:val="clear" w:color="auto" w:fill="FFFFFF"/>
        </w:rPr>
        <w:t>习落到</w:t>
      </w:r>
      <w:r>
        <w:rPr>
          <w:rFonts w:ascii="黑体" w:eastAsia="黑体" w:hAnsi="黑体" w:cs="黑体"/>
          <w:color w:val="121212"/>
          <w:kern w:val="2"/>
          <w:sz w:val="32"/>
          <w:szCs w:val="32"/>
          <w:shd w:val="clear" w:color="auto" w:fill="FFFFFF"/>
        </w:rPr>
        <w:t>实处。</w:t>
      </w:r>
      <w:r w:rsidR="00B25A71" w:rsidRPr="009C6280">
        <w:rPr>
          <w:rFonts w:ascii="黑体" w:eastAsia="黑体" w:hAnsi="黑体" w:hint="eastAsia"/>
          <w:color w:val="121212"/>
          <w:kern w:val="2"/>
          <w:sz w:val="32"/>
          <w:szCs w:val="32"/>
          <w:shd w:val="clear" w:color="auto" w:fill="FFFFFF"/>
        </w:rPr>
        <w:t xml:space="preserve"> </w:t>
      </w:r>
    </w:p>
    <w:p w:rsidR="00B25A71" w:rsidRPr="009C6280" w:rsidRDefault="008024D5" w:rsidP="00B25A71">
      <w:pPr>
        <w:ind w:firstLineChars="200" w:firstLine="640"/>
        <w:rPr>
          <w:rFonts w:ascii="仿宋_GB2312" w:eastAsia="仿宋_GB2312" w:hAnsi="宋体" w:cs="宋体"/>
          <w:color w:val="121212"/>
          <w:szCs w:val="32"/>
          <w:shd w:val="clear" w:color="auto" w:fill="FFFFFF"/>
        </w:rPr>
      </w:pPr>
      <w:r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lastRenderedPageBreak/>
        <w:t>1</w:t>
      </w:r>
      <w:r w:rsidR="00B25A71"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.写一手好字受益终身。读好书</w:t>
      </w:r>
      <w:r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、</w:t>
      </w:r>
      <w:r w:rsidR="00B25A71"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写好字是学生的天职， 11月</w:t>
      </w:r>
      <w:r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份我校</w:t>
      </w:r>
      <w:r w:rsidR="00B25A71"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举行了语文生字听写比赛。</w:t>
      </w:r>
    </w:p>
    <w:p w:rsidR="006A446B" w:rsidRDefault="00B25A71" w:rsidP="00B25A71">
      <w:pPr>
        <w:ind w:firstLineChars="200" w:firstLine="640"/>
        <w:rPr>
          <w:rFonts w:ascii="仿宋_GB2312" w:eastAsia="仿宋_GB2312" w:hAnsi="宋体" w:cs="宋体"/>
          <w:color w:val="121212"/>
          <w:szCs w:val="32"/>
          <w:shd w:val="clear" w:color="auto" w:fill="FFFFFF"/>
        </w:rPr>
      </w:pP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3.数学综合实践活动</w:t>
      </w:r>
      <w:r w:rsidR="008024D5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贯穿数学教学始终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。</w:t>
      </w:r>
      <w:r w:rsidR="006A446B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学生</w:t>
      </w:r>
      <w:r w:rsidR="006A446B" w:rsidRPr="006A446B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围绕“大数”读写</w:t>
      </w:r>
      <w:proofErr w:type="gramStart"/>
      <w:r w:rsidR="006A446B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写</w:t>
      </w:r>
      <w:proofErr w:type="gramEnd"/>
      <w:r w:rsidR="006A446B" w:rsidRPr="006A446B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新闻日记，</w:t>
      </w:r>
      <w:r w:rsidR="00617752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围绕空间观念方向与位置进行</w:t>
      </w:r>
      <w:r w:rsidR="006A446B" w:rsidRPr="006A446B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“我的学校我来画”</w:t>
      </w:r>
      <w:r w:rsidR="00617752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等活动，</w:t>
      </w:r>
      <w:r w:rsidR="006A446B" w:rsidRPr="006A446B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促进学生数学思维与学习能力的培养</w:t>
      </w:r>
      <w:r w:rsidR="008024D5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。</w:t>
      </w:r>
    </w:p>
    <w:p w:rsidR="00B25A71" w:rsidRDefault="00B25A71" w:rsidP="00B25A71">
      <w:pPr>
        <w:ind w:firstLineChars="200" w:firstLine="640"/>
        <w:rPr>
          <w:rFonts w:ascii="仿宋_GB2312" w:eastAsia="仿宋_GB2312" w:hAnsi="宋体" w:cs="宋体"/>
          <w:color w:val="121212"/>
          <w:szCs w:val="32"/>
          <w:shd w:val="clear" w:color="auto" w:fill="FFFFFF"/>
        </w:rPr>
      </w:pP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4.英语活动</w:t>
      </w:r>
      <w:r w:rsidR="008024D5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展风采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。</w:t>
      </w:r>
      <w:r w:rsidR="008024D5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我校</w:t>
      </w:r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举行了三年级字母</w:t>
      </w:r>
      <w:proofErr w:type="gramStart"/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想象卡</w:t>
      </w:r>
      <w:proofErr w:type="gramEnd"/>
      <w:r w:rsidRPr="009C628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绘制活动；四年级单元主题海报创作活动。</w:t>
      </w:r>
      <w:r w:rsidR="00CD47DF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五年级举行</w:t>
      </w:r>
      <w:r w:rsidR="00CD47DF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了</w:t>
      </w:r>
      <w:proofErr w:type="gramStart"/>
      <w:r w:rsidR="00E82FB3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绘本阅读</w:t>
      </w:r>
      <w:proofErr w:type="gramEnd"/>
      <w:r w:rsidR="00CD47DF"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比赛。</w:t>
      </w:r>
    </w:p>
    <w:p w:rsidR="004A4640" w:rsidRDefault="004A4640" w:rsidP="00B25A71">
      <w:pPr>
        <w:ind w:firstLineChars="200" w:firstLine="640"/>
        <w:rPr>
          <w:rFonts w:ascii="仿宋_GB2312" w:eastAsia="仿宋_GB2312" w:hAnsi="宋体" w:cs="宋体"/>
          <w:color w:val="12121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5.各级部还</w:t>
      </w:r>
      <w:r w:rsidRPr="004A464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开展</w:t>
      </w:r>
      <w:r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了</w:t>
      </w:r>
      <w:r w:rsidRPr="004A464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“好读书，读好书”活动。</w:t>
      </w:r>
      <w:r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各级部</w:t>
      </w:r>
      <w:r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分别</w:t>
      </w:r>
      <w:r w:rsidRPr="004A464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以读好书读名著为主线开展</w:t>
      </w:r>
      <w:r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了</w:t>
      </w:r>
      <w:r w:rsidRPr="004A4640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“绘本童谣</w:t>
      </w:r>
      <w:r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乐乐乐”“好故事我来读”“话说名著”等诗朗诵、讲故事</w:t>
      </w:r>
      <w:r w:rsidR="00617752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和</w:t>
      </w:r>
      <w:r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演讲比赛，</w:t>
      </w:r>
      <w:r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学生的语文素养得到</w:t>
      </w:r>
      <w:r w:rsidR="00E82FB3">
        <w:rPr>
          <w:rFonts w:ascii="仿宋_GB2312" w:eastAsia="仿宋_GB2312" w:hAnsi="宋体" w:cs="宋体" w:hint="eastAsia"/>
          <w:color w:val="121212"/>
          <w:szCs w:val="32"/>
          <w:shd w:val="clear" w:color="auto" w:fill="FFFFFF"/>
        </w:rPr>
        <w:t>全面</w:t>
      </w:r>
      <w:r>
        <w:rPr>
          <w:rFonts w:ascii="仿宋_GB2312" w:eastAsia="仿宋_GB2312" w:hAnsi="宋体" w:cs="宋体"/>
          <w:color w:val="121212"/>
          <w:szCs w:val="32"/>
          <w:shd w:val="clear" w:color="auto" w:fill="FFFFFF"/>
        </w:rPr>
        <w:t>提升。</w:t>
      </w:r>
    </w:p>
    <w:p w:rsidR="00960697" w:rsidRPr="009C6280" w:rsidRDefault="00960697" w:rsidP="00B25A71">
      <w:pPr>
        <w:ind w:firstLineChars="200" w:firstLine="640"/>
        <w:rPr>
          <w:rFonts w:ascii="仿宋_GB2312" w:eastAsia="仿宋_GB2312" w:hAnsi="宋体" w:cs="宋体"/>
          <w:color w:val="12121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121212"/>
          <w:szCs w:val="32"/>
          <w:shd w:val="clear" w:color="auto" w:fill="FFFFFF"/>
        </w:rPr>
        <w:t>四</w:t>
      </w:r>
      <w:r w:rsidRPr="009C6280">
        <w:rPr>
          <w:rFonts w:ascii="黑体" w:eastAsia="黑体" w:hAnsi="黑体" w:cs="黑体" w:hint="eastAsia"/>
          <w:color w:val="121212"/>
          <w:szCs w:val="32"/>
          <w:shd w:val="clear" w:color="auto" w:fill="FFFFFF"/>
        </w:rPr>
        <w:t>、</w:t>
      </w:r>
      <w:r>
        <w:rPr>
          <w:rFonts w:ascii="黑体" w:eastAsia="黑体" w:hAnsi="黑体" w:cs="黑体" w:hint="eastAsia"/>
          <w:color w:val="121212"/>
          <w:szCs w:val="32"/>
          <w:shd w:val="clear" w:color="auto" w:fill="FFFFFF"/>
        </w:rPr>
        <w:t>存在的问题</w:t>
      </w:r>
    </w:p>
    <w:p w:rsidR="00960697" w:rsidRDefault="00960697" w:rsidP="00960697">
      <w:pPr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/>
          <w:szCs w:val="32"/>
        </w:rPr>
        <w:t>教师常规工作繁杂多样</w:t>
      </w:r>
      <w:r>
        <w:rPr>
          <w:rFonts w:ascii="仿宋_GB2312" w:eastAsia="仿宋_GB2312" w:hAnsi="仿宋" w:hint="eastAsia"/>
          <w:szCs w:val="32"/>
        </w:rPr>
        <w:t>，在管理中我们发现，</w:t>
      </w:r>
      <w:r>
        <w:rPr>
          <w:rFonts w:ascii="仿宋_GB2312" w:eastAsia="仿宋_GB2312" w:hAnsi="仿宋"/>
          <w:szCs w:val="32"/>
        </w:rPr>
        <w:t>部分</w:t>
      </w:r>
      <w:r>
        <w:rPr>
          <w:rFonts w:ascii="仿宋_GB2312" w:eastAsia="仿宋_GB2312" w:hAnsi="仿宋" w:hint="eastAsia"/>
          <w:szCs w:val="32"/>
        </w:rPr>
        <w:t>新进</w:t>
      </w:r>
      <w:r>
        <w:rPr>
          <w:rFonts w:ascii="仿宋_GB2312" w:eastAsia="仿宋_GB2312" w:hAnsi="仿宋"/>
          <w:szCs w:val="32"/>
        </w:rPr>
        <w:t>教师</w:t>
      </w:r>
      <w:r>
        <w:rPr>
          <w:rFonts w:ascii="仿宋_GB2312" w:eastAsia="仿宋_GB2312" w:hAnsi="仿宋" w:hint="eastAsia"/>
          <w:szCs w:val="32"/>
        </w:rPr>
        <w:t>在</w:t>
      </w:r>
      <w:r>
        <w:rPr>
          <w:rFonts w:ascii="仿宋_GB2312" w:eastAsia="仿宋_GB2312" w:hAnsi="仿宋"/>
          <w:szCs w:val="32"/>
        </w:rPr>
        <w:t>应对</w:t>
      </w:r>
      <w:r>
        <w:rPr>
          <w:rFonts w:ascii="仿宋_GB2312" w:eastAsia="仿宋_GB2312" w:hAnsi="仿宋" w:hint="eastAsia"/>
          <w:szCs w:val="32"/>
        </w:rPr>
        <w:t>时间紧任务重的工作时显得</w:t>
      </w:r>
      <w:r>
        <w:rPr>
          <w:rFonts w:ascii="仿宋_GB2312" w:eastAsia="仿宋_GB2312" w:hAnsi="仿宋"/>
          <w:szCs w:val="32"/>
        </w:rPr>
        <w:t>手忙脚乱</w:t>
      </w:r>
      <w:r>
        <w:rPr>
          <w:rFonts w:ascii="仿宋_GB2312" w:eastAsia="仿宋_GB2312" w:hAnsi="仿宋" w:hint="eastAsia"/>
          <w:szCs w:val="32"/>
        </w:rPr>
        <w:t>，难以适应高强度的工作节奏，这就期待我们</w:t>
      </w:r>
      <w:r w:rsidR="004B088A">
        <w:rPr>
          <w:rFonts w:ascii="仿宋_GB2312" w:eastAsia="仿宋_GB2312" w:hAnsi="仿宋" w:hint="eastAsia"/>
          <w:szCs w:val="32"/>
        </w:rPr>
        <w:t>提供</w:t>
      </w:r>
      <w:r>
        <w:rPr>
          <w:rFonts w:ascii="仿宋_GB2312" w:eastAsia="仿宋_GB2312" w:hAnsi="仿宋" w:hint="eastAsia"/>
          <w:szCs w:val="32"/>
        </w:rPr>
        <w:t>更系统的指导</w:t>
      </w:r>
      <w:r w:rsidR="004B088A">
        <w:rPr>
          <w:rFonts w:ascii="仿宋_GB2312" w:eastAsia="仿宋_GB2312" w:hAnsi="仿宋" w:hint="eastAsia"/>
          <w:szCs w:val="32"/>
        </w:rPr>
        <w:t>和帮助</w:t>
      </w:r>
      <w:r>
        <w:rPr>
          <w:rFonts w:ascii="仿宋_GB2312" w:eastAsia="仿宋_GB2312" w:hAnsi="仿宋" w:hint="eastAsia"/>
          <w:szCs w:val="32"/>
        </w:rPr>
        <w:t>，给予青年教师一定的空间</w:t>
      </w:r>
      <w:r w:rsidR="004B088A">
        <w:rPr>
          <w:rFonts w:ascii="仿宋_GB2312" w:eastAsia="仿宋_GB2312" w:hAnsi="仿宋" w:hint="eastAsia"/>
          <w:szCs w:val="32"/>
        </w:rPr>
        <w:t>锻炼成长，</w:t>
      </w:r>
      <w:r>
        <w:rPr>
          <w:rFonts w:ascii="仿宋_GB2312" w:eastAsia="仿宋_GB2312" w:hAnsi="仿宋" w:hint="eastAsia"/>
          <w:szCs w:val="32"/>
        </w:rPr>
        <w:t>成就自我。</w:t>
      </w:r>
    </w:p>
    <w:p w:rsidR="00960697" w:rsidRDefault="004C65F9" w:rsidP="004C65F9">
      <w:pPr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/>
          <w:szCs w:val="32"/>
        </w:rPr>
        <w:t>期待明天更美好</w:t>
      </w:r>
      <w:r>
        <w:rPr>
          <w:rFonts w:ascii="仿宋_GB2312" w:eastAsia="仿宋_GB2312" w:hAnsi="仿宋" w:hint="eastAsia"/>
          <w:szCs w:val="32"/>
        </w:rPr>
        <w:t>。</w:t>
      </w:r>
    </w:p>
    <w:p w:rsidR="00960697" w:rsidRDefault="00960697" w:rsidP="00960697">
      <w:pPr>
        <w:ind w:firstLineChars="1900" w:firstLine="6079"/>
        <w:rPr>
          <w:rFonts w:ascii="仿宋_GB2312" w:eastAsia="仿宋_GB2312" w:hAnsi="仿宋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Cs w:val="32"/>
        </w:rPr>
        <w:t>桓台县城南学校</w:t>
      </w:r>
    </w:p>
    <w:p w:rsidR="00960697" w:rsidRDefault="00960697" w:rsidP="00960697">
      <w:pPr>
        <w:ind w:firstLineChars="2000" w:firstLine="6399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2</w:t>
      </w:r>
      <w:r>
        <w:rPr>
          <w:rFonts w:ascii="仿宋_GB2312" w:eastAsia="仿宋_GB2312" w:hAnsi="仿宋"/>
          <w:szCs w:val="32"/>
        </w:rPr>
        <w:t>02</w:t>
      </w:r>
      <w:r w:rsidR="004B088A">
        <w:rPr>
          <w:rFonts w:ascii="仿宋_GB2312" w:eastAsia="仿宋_GB2312" w:hAnsi="仿宋"/>
          <w:szCs w:val="32"/>
        </w:rPr>
        <w:t>1</w:t>
      </w:r>
      <w:r>
        <w:rPr>
          <w:rFonts w:ascii="仿宋_GB2312" w:eastAsia="仿宋_GB2312" w:hAnsi="仿宋" w:hint="eastAsia"/>
          <w:szCs w:val="32"/>
        </w:rPr>
        <w:t>年1</w:t>
      </w:r>
      <w:r>
        <w:rPr>
          <w:rFonts w:ascii="仿宋_GB2312" w:eastAsia="仿宋_GB2312" w:hAnsi="仿宋"/>
          <w:szCs w:val="32"/>
        </w:rPr>
        <w:t>2</w:t>
      </w:r>
      <w:r>
        <w:rPr>
          <w:rFonts w:ascii="仿宋_GB2312" w:eastAsia="仿宋_GB2312" w:hAnsi="仿宋" w:hint="eastAsia"/>
          <w:szCs w:val="32"/>
        </w:rPr>
        <w:t>月</w:t>
      </w:r>
    </w:p>
    <w:p w:rsidR="00B25A71" w:rsidRPr="00B25A71" w:rsidRDefault="00B25A71">
      <w:pPr>
        <w:spacing w:line="600" w:lineRule="exact"/>
        <w:ind w:firstLineChars="200" w:firstLine="640"/>
        <w:rPr>
          <w:rFonts w:ascii="仿宋" w:hAnsi="仿宋" w:cs="仿宋"/>
        </w:rPr>
      </w:pPr>
    </w:p>
    <w:sectPr w:rsidR="00B25A71" w:rsidRPr="00B25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474" w:bottom="1928" w:left="1474" w:header="907" w:footer="1020" w:gutter="0"/>
      <w:cols w:space="0"/>
      <w:docGrid w:type="linesAndChars" w:linePitch="584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2C" w:rsidRDefault="009C4D2C">
      <w:pPr>
        <w:spacing w:line="240" w:lineRule="auto"/>
      </w:pPr>
      <w:r>
        <w:separator/>
      </w:r>
    </w:p>
  </w:endnote>
  <w:endnote w:type="continuationSeparator" w:id="0">
    <w:p w:rsidR="009C4D2C" w:rsidRDefault="009C4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D9" w:rsidRDefault="00C946D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D9" w:rsidRDefault="00B83BB4">
    <w:pPr>
      <w:pStyle w:val="a3"/>
      <w:tabs>
        <w:tab w:val="clear" w:pos="4153"/>
        <w:tab w:val="clear" w:pos="8306"/>
      </w:tabs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id w:val="-789822333"/>
      </w:sdtPr>
      <w:sdtEndPr>
        <w:rPr>
          <w:rFonts w:ascii="宋体" w:eastAsia="宋体" w:hAnsi="宋体"/>
          <w:sz w:val="28"/>
          <w:szCs w:val="28"/>
        </w:rPr>
      </w:sdtEnd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C65F9" w:rsidRPr="004C65F9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D9" w:rsidRDefault="00C946D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2C" w:rsidRDefault="009C4D2C">
      <w:pPr>
        <w:spacing w:line="240" w:lineRule="auto"/>
      </w:pPr>
      <w:r>
        <w:separator/>
      </w:r>
    </w:p>
  </w:footnote>
  <w:footnote w:type="continuationSeparator" w:id="0">
    <w:p w:rsidR="009C4D2C" w:rsidRDefault="009C4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D9" w:rsidRDefault="00C946D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D9" w:rsidRDefault="00C946D9">
    <w:pPr>
      <w:pStyle w:val="a4"/>
      <w:pBdr>
        <w:bottom w:val="none" w:sz="0" w:space="0" w:color="auto"/>
      </w:pBd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D9" w:rsidRDefault="00C946D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attachedTemplate r:id="rId1"/>
  <w:defaultTabStop w:val="420"/>
  <w:drawingGridHorizontalSpacing w:val="160"/>
  <w:drawingGridVerticalSpacing w:val="29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F4"/>
    <w:rsid w:val="00003A3F"/>
    <w:rsid w:val="000114F4"/>
    <w:rsid w:val="0001342F"/>
    <w:rsid w:val="00043BEE"/>
    <w:rsid w:val="000D2CA6"/>
    <w:rsid w:val="001007B9"/>
    <w:rsid w:val="00132C3C"/>
    <w:rsid w:val="00160F83"/>
    <w:rsid w:val="0017756E"/>
    <w:rsid w:val="00196505"/>
    <w:rsid w:val="002662FA"/>
    <w:rsid w:val="00303914"/>
    <w:rsid w:val="00312E02"/>
    <w:rsid w:val="003A19DC"/>
    <w:rsid w:val="003B4126"/>
    <w:rsid w:val="003F4D46"/>
    <w:rsid w:val="00407E21"/>
    <w:rsid w:val="00487BE7"/>
    <w:rsid w:val="00493BA0"/>
    <w:rsid w:val="004A4640"/>
    <w:rsid w:val="004B088A"/>
    <w:rsid w:val="004B1322"/>
    <w:rsid w:val="004B515B"/>
    <w:rsid w:val="004B5C06"/>
    <w:rsid w:val="004C65F9"/>
    <w:rsid w:val="004D6EBE"/>
    <w:rsid w:val="004E60D4"/>
    <w:rsid w:val="0051292F"/>
    <w:rsid w:val="00567CCA"/>
    <w:rsid w:val="00584ADB"/>
    <w:rsid w:val="005A1658"/>
    <w:rsid w:val="005C53D6"/>
    <w:rsid w:val="005D4C37"/>
    <w:rsid w:val="006119BB"/>
    <w:rsid w:val="00617752"/>
    <w:rsid w:val="00685418"/>
    <w:rsid w:val="006A446B"/>
    <w:rsid w:val="006D5D79"/>
    <w:rsid w:val="00703665"/>
    <w:rsid w:val="00716FBE"/>
    <w:rsid w:val="00725C8D"/>
    <w:rsid w:val="0073487C"/>
    <w:rsid w:val="0075197B"/>
    <w:rsid w:val="0076514C"/>
    <w:rsid w:val="00787087"/>
    <w:rsid w:val="007C5B02"/>
    <w:rsid w:val="008024D5"/>
    <w:rsid w:val="008036A8"/>
    <w:rsid w:val="00876392"/>
    <w:rsid w:val="00880A02"/>
    <w:rsid w:val="008E2E80"/>
    <w:rsid w:val="009570A0"/>
    <w:rsid w:val="00960697"/>
    <w:rsid w:val="009902F9"/>
    <w:rsid w:val="009A43C7"/>
    <w:rsid w:val="009C4D2C"/>
    <w:rsid w:val="00A07728"/>
    <w:rsid w:val="00A50B67"/>
    <w:rsid w:val="00A66436"/>
    <w:rsid w:val="00A85CD5"/>
    <w:rsid w:val="00AD5D5A"/>
    <w:rsid w:val="00B0153C"/>
    <w:rsid w:val="00B12FA9"/>
    <w:rsid w:val="00B25A71"/>
    <w:rsid w:val="00B56820"/>
    <w:rsid w:val="00B83BB4"/>
    <w:rsid w:val="00B86971"/>
    <w:rsid w:val="00BC3462"/>
    <w:rsid w:val="00C2232A"/>
    <w:rsid w:val="00C6143E"/>
    <w:rsid w:val="00C86921"/>
    <w:rsid w:val="00C946D9"/>
    <w:rsid w:val="00CD47DF"/>
    <w:rsid w:val="00CE7229"/>
    <w:rsid w:val="00D07B3C"/>
    <w:rsid w:val="00D1232A"/>
    <w:rsid w:val="00D74C14"/>
    <w:rsid w:val="00DC0BA1"/>
    <w:rsid w:val="00E5018D"/>
    <w:rsid w:val="00E5322A"/>
    <w:rsid w:val="00E82FB3"/>
    <w:rsid w:val="00EA1E95"/>
    <w:rsid w:val="00EE1814"/>
    <w:rsid w:val="00EE41AE"/>
    <w:rsid w:val="00F0291C"/>
    <w:rsid w:val="00F152BD"/>
    <w:rsid w:val="00F159AA"/>
    <w:rsid w:val="00F30324"/>
    <w:rsid w:val="00FD39ED"/>
    <w:rsid w:val="16306A6E"/>
    <w:rsid w:val="40A90CFB"/>
    <w:rsid w:val="604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FA1DED-6994-4DBE-9264-82DE159A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"/>
      <w:kern w:val="2"/>
      <w:sz w:val="32"/>
      <w:szCs w:val="21"/>
    </w:rPr>
  </w:style>
  <w:style w:type="paragraph" w:styleId="1">
    <w:name w:val="heading 1"/>
    <w:basedOn w:val="a"/>
    <w:next w:val="a"/>
    <w:link w:val="1Char"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1"/>
    <w:next w:val="a"/>
    <w:link w:val="Char1"/>
    <w:uiPriority w:val="1"/>
    <w:qFormat/>
    <w:pPr>
      <w:spacing w:before="0" w:after="0" w:line="240" w:lineRule="auto"/>
      <w:jc w:val="center"/>
    </w:pPr>
    <w:rPr>
      <w:rFonts w:asciiTheme="majorHAnsi" w:eastAsia="方正小标宋简体" w:hAnsiTheme="majorHAnsi" w:cstheme="majorBidi"/>
      <w:b w:val="0"/>
      <w:bCs w:val="0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basedOn w:val="a0"/>
    <w:link w:val="a5"/>
    <w:uiPriority w:val="1"/>
    <w:qFormat/>
    <w:rPr>
      <w:rFonts w:asciiTheme="majorHAnsi" w:eastAsia="方正小标宋简体" w:hAnsiTheme="majorHAnsi" w:cstheme="majorBidi"/>
      <w:kern w:val="44"/>
      <w:sz w:val="44"/>
      <w:szCs w:val="32"/>
    </w:rPr>
  </w:style>
  <w:style w:type="paragraph" w:customStyle="1" w:styleId="a6">
    <w:name w:val="一级小标题"/>
    <w:basedOn w:val="a"/>
    <w:next w:val="1"/>
    <w:link w:val="a7"/>
    <w:uiPriority w:val="2"/>
    <w:qFormat/>
    <w:pPr>
      <w:ind w:firstLineChars="200" w:firstLine="200"/>
    </w:pPr>
    <w:rPr>
      <w:rFonts w:eastAsia="黑体"/>
    </w:rPr>
  </w:style>
  <w:style w:type="paragraph" w:customStyle="1" w:styleId="a8">
    <w:name w:val="二级小标题"/>
    <w:basedOn w:val="1"/>
    <w:next w:val="a"/>
    <w:link w:val="a9"/>
    <w:uiPriority w:val="3"/>
    <w:qFormat/>
    <w:pPr>
      <w:spacing w:before="0" w:after="0" w:line="560" w:lineRule="exact"/>
      <w:ind w:firstLineChars="200" w:firstLine="200"/>
    </w:pPr>
    <w:rPr>
      <w:rFonts w:eastAsia="楷体"/>
      <w:sz w:val="32"/>
    </w:rPr>
  </w:style>
  <w:style w:type="character" w:customStyle="1" w:styleId="a7">
    <w:name w:val="一级小标题 字符"/>
    <w:basedOn w:val="a0"/>
    <w:link w:val="a6"/>
    <w:uiPriority w:val="2"/>
    <w:rPr>
      <w:rFonts w:eastAsia="黑体"/>
      <w:sz w:val="32"/>
    </w:rPr>
  </w:style>
  <w:style w:type="paragraph" w:customStyle="1" w:styleId="aa">
    <w:name w:val="三级小标题"/>
    <w:basedOn w:val="1"/>
    <w:next w:val="a"/>
    <w:link w:val="ab"/>
    <w:uiPriority w:val="4"/>
    <w:qFormat/>
    <w:pPr>
      <w:spacing w:before="0" w:after="0" w:line="560" w:lineRule="exact"/>
      <w:ind w:firstLineChars="200" w:firstLine="200"/>
    </w:pPr>
    <w:rPr>
      <w:rFonts w:eastAsia="楷体"/>
      <w:b w:val="0"/>
      <w:sz w:val="32"/>
    </w:rPr>
  </w:style>
  <w:style w:type="character" w:customStyle="1" w:styleId="a9">
    <w:name w:val="二级小标题 字符"/>
    <w:basedOn w:val="a0"/>
    <w:link w:val="a8"/>
    <w:uiPriority w:val="3"/>
    <w:rPr>
      <w:rFonts w:eastAsia="楷体"/>
      <w:b/>
      <w:bCs/>
      <w:kern w:val="44"/>
      <w:sz w:val="32"/>
      <w:szCs w:val="44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b">
    <w:name w:val="三级小标题 字符"/>
    <w:basedOn w:val="a0"/>
    <w:link w:val="aa"/>
    <w:uiPriority w:val="4"/>
    <w:qFormat/>
    <w:rPr>
      <w:rFonts w:eastAsia="楷体"/>
      <w:bCs/>
      <w:kern w:val="44"/>
      <w:sz w:val="32"/>
      <w:szCs w:val="44"/>
    </w:rPr>
  </w:style>
  <w:style w:type="character" w:customStyle="1" w:styleId="1Char">
    <w:name w:val="标题 1 Char"/>
    <w:basedOn w:val="a0"/>
    <w:link w:val="1"/>
    <w:uiPriority w:val="9"/>
    <w:qFormat/>
    <w:rPr>
      <w:rFonts w:eastAsia="仿宋"/>
      <w:b/>
      <w:bCs/>
      <w:kern w:val="44"/>
      <w:sz w:val="44"/>
      <w:szCs w:val="44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d">
    <w:name w:val="Normal (Web)"/>
    <w:basedOn w:val="a"/>
    <w:uiPriority w:val="99"/>
    <w:semiHidden/>
    <w:unhideWhenUsed/>
    <w:qFormat/>
    <w:rsid w:val="00B25A7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61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434;&#36135;&#38138;\&#21333;&#39029;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32CC9-88E4-4C2C-9AF9-3E2608F7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单页公文</Template>
  <TotalTime>122</TotalTime>
  <Pages>5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zyk</cp:lastModifiedBy>
  <cp:revision>36</cp:revision>
  <dcterms:created xsi:type="dcterms:W3CDTF">2021-11-03T07:09:00Z</dcterms:created>
  <dcterms:modified xsi:type="dcterms:W3CDTF">2021-12-02T00:23:00Z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