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一、指导思想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: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全面贯彻党的教育方针，以全面提高教育教学质量为主线，紧紧围绕县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教体局</w:t>
      </w:r>
      <w:r>
        <w:rPr>
          <w:rFonts w:ascii="仿宋_GB2312" w:eastAsia="仿宋_GB2312" w:hint="eastAsia"/>
          <w:color w:val="333333"/>
          <w:sz w:val="32"/>
          <w:szCs w:val="32"/>
        </w:rPr>
        <w:t>和学校年度工作计划，依据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教体局</w:t>
      </w:r>
      <w:r>
        <w:rPr>
          <w:rFonts w:ascii="仿宋_GB2312" w:eastAsia="仿宋_GB2312" w:hint="eastAsia"/>
          <w:color w:val="333333"/>
          <w:sz w:val="32"/>
          <w:szCs w:val="32"/>
        </w:rPr>
        <w:t>、教研室学期工作要点，立足学校实际，继续坚持“和美”学校文化核心，深化改革，规范教育教学行为；优化师资，提高教师教育教学水平；强化质量，促进学生全面发展；特色发展，办人民满意的教育。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二、工作目标和思路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: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371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坚持德育为首，质量第一，教研并进，断营造良好的教育教学氛围，把学校办成一所管理方法活、师资力量强、教育教学质量好、办学声誉高的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学校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371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根据我校的实际，本学期学校工作的思路为“四个强化”：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（一）强化领导、班主任、教师三支队伍建设，促进队伍专业化成长。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（二）强化学生四个习惯的养成教育，为学生的终身发展奠基。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（三）强化过程管理，狠抓常规落实，以改革促创新，严管理保质量。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（四）强化各职能部门的管理工作，明确分工、夯实责任，分层负责，构建和谐奋进的工作氛围。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三、工作重点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: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（一）加强领导班子队伍建设。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通过外出学习培训、业务自修等多种形式提升行政领导的管理艺术和业务指导能力。切实增强中层领导的表率作用，做到以身作则、言行一致，带动教师积极参与学校的教学教研活动，以中层和教师的整体发展促进学生的发展，学校的发展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（二）加强教师队伍建设。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以“师德师风建设”、“校本研修”、“骨干教师引领”、“创设高效课堂”等活动为抓手，铸就教职工的职业归属感和职业幸福感，提高教师的敬业精神和业务能力。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（三）建立学校人才梯队培养机制。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由校长带中层，由中层带教师，提高新教师培训质量和频次，形成学校人才培养的良好机制，促进学校队伍建设的可持续发展，为学校的长远发展输送源源不断的人才支持力。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（四）强化教育教学实施的过程管理。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继续以打造高效课堂为中心，通过骨干教师示范课、高效课堂观摩课、优课评选等多种方式，有效推进课程改革和课堂改革，全面提升教育教学质量。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（五）开展教学研究和育人研究。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抓好课题研究，找准起点和归宿，突出研究的实效性。改进教互研工作质量，由事务性工作向业务研讨转型，开展主题研讨等多种有利于教师专业成长的</w:t>
      </w:r>
      <w:hyperlink r:id="rId7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研修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活动，并力求研讨生活化、常态化。要落实育人的科研任务，建立班级工作互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研机制和班级例会制度，使班级工作规范化、高效化，创新班级管理方法，营造良好的育人环境。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（六）深入习惯养成。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以“四个习惯”的养成为切入点，开展丰富的德育主题活动，提升学生的思想道德修养和自主管理能力。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（七）提高家长教育素质，加强和改进家庭教育。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通过家长会、家校沟通等多种渠道，教育和引导学生家长树立正确的家庭教育观念、掌握科学的家庭教育方法，提高科学教育子女的能力，有效提升学生家长的教育素质。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（八）加强文明单位创建工作。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按照思想道德教育、管理服务创新、社会责任履行、单位文化建设、创建活动开展创建细则，通过深入扎实的创建活动，力争成功创建市级文明单位，再争取创建省文明单位。做好“无烟学校”各项工作。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四、具体措施: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楷体" w:eastAsia="楷体" w:hAnsi="楷体" w:cs="Times New Roman" w:hint="eastAsia"/>
          <w:color w:val="333333"/>
          <w:sz w:val="32"/>
          <w:szCs w:val="32"/>
        </w:rPr>
        <w:t>(</w:t>
      </w:r>
      <w:r>
        <w:rPr>
          <w:rFonts w:ascii="楷体" w:eastAsia="楷体" w:hAnsi="楷体" w:hint="eastAsia"/>
          <w:color w:val="333333"/>
          <w:sz w:val="32"/>
          <w:szCs w:val="32"/>
        </w:rPr>
        <w:t>一</w:t>
      </w:r>
      <w:r>
        <w:rPr>
          <w:rFonts w:ascii="楷体" w:eastAsia="楷体" w:hAnsi="楷体" w:cs="Times New Roman" w:hint="eastAsia"/>
          <w:color w:val="333333"/>
          <w:sz w:val="32"/>
          <w:szCs w:val="32"/>
        </w:rPr>
        <w:t>)</w:t>
      </w:r>
      <w:r>
        <w:rPr>
          <w:rFonts w:ascii="楷体" w:eastAsia="楷体" w:hAnsi="楷体" w:hint="eastAsia"/>
          <w:color w:val="333333"/>
          <w:sz w:val="32"/>
          <w:szCs w:val="32"/>
        </w:rPr>
        <w:t>坚持以人为本，法治和德治相结合，着力提高学校的管理水平。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努力完善学校的各项制度。本着在运行中规范的原则，继续修订《常规考核细则》、《教学常规要求》等制度，实施精细化管理，切实提高工作的管理效能和运行质量。进一步优化教育教学资源配置，努力发挥最佳效益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lastRenderedPageBreak/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依法治校。贯彻执行《</w:t>
      </w:r>
      <w:hyperlink r:id="rId8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义务教育法</w:t>
        </w:r>
      </w:hyperlink>
      <w:r w:rsidRPr="007B35B3">
        <w:rPr>
          <w:rFonts w:ascii="仿宋_GB2312" w:eastAsia="仿宋_GB2312" w:hint="eastAsia"/>
          <w:color w:val="333333"/>
          <w:sz w:val="32"/>
          <w:szCs w:val="32"/>
        </w:rPr>
        <w:t>》</w:t>
      </w:r>
      <w:r>
        <w:rPr>
          <w:rFonts w:ascii="仿宋_GB2312" w:eastAsia="仿宋_GB2312" w:hint="eastAsia"/>
          <w:color w:val="333333"/>
          <w:sz w:val="32"/>
          <w:szCs w:val="32"/>
        </w:rPr>
        <w:t>，对教师进行相关的法制培训，进一步明确自己的权利和义务，真正做到依法执教。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充分发挥党组织的战斗堡垒作用，鼓励教师为学校发展献言献策，引领广大教职工积极投身于学校的改革与发展事业，建设一支“勤奋敬业、同心同德、追求卓越、成就事业”的学校教师队伍。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实施目标管理。根据学校长期发展规划与发展目标，探索促进师生不断提高的发展评价体系，强调教师对自己教学行为的分析与反思，建立以教师自评为主，领导、教师、学生、家长共同参与的教师评价制度，并将评价结果纳入到年度考核之中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5.</w:t>
      </w:r>
      <w:r>
        <w:rPr>
          <w:rFonts w:ascii="仿宋_GB2312" w:eastAsia="仿宋_GB2312" w:hint="eastAsia"/>
          <w:color w:val="333333"/>
          <w:sz w:val="32"/>
          <w:szCs w:val="32"/>
        </w:rPr>
        <w:t>坚持校务政务公开制度，凡大宗物品的采购、人事变动、职称评审、评优提干、财务预算决算执行情况等，一律公开公示，接受教职工监督，充分发挥教代会参与学校管理、民主监督的作用，维护教职工的合法权益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（二）全面推进师资队伍建设，努力构筑教师发展成长的平台。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师资质量决定学校内涵，成就教师是学校发展的第一要务。因此，要搭建平台，尽最大可能为教师发展创造宽松、愉悦、和谐的环境，以师资品牌来赢得学校品牌。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lastRenderedPageBreak/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进一步加强师德师风建设。签定《师德师风责任书》，强化教师的思想建设和职业道德建设，大力弘扬“学为人师、行为示范”的职业精神，进一步增强教育工作的责任感和使命感，将思想统一到爱生敬业、提高教育教学质量、推动教育事业发展上来，在全校教师中努力营造追求学识魅力和人格魅力、自觉</w:t>
      </w:r>
      <w:r w:rsidRPr="00BB27C8">
        <w:rPr>
          <w:rFonts w:ascii="仿宋_GB2312" w:eastAsia="仿宋_GB2312" w:hint="eastAsia"/>
          <w:color w:val="333333"/>
          <w:sz w:val="32"/>
          <w:szCs w:val="32"/>
        </w:rPr>
        <w:t>践行</w:t>
      </w:r>
      <w:hyperlink r:id="rId9" w:tgtFrame="_blank" w:history="1">
        <w:r w:rsidRPr="00BB27C8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素质教育</w:t>
        </w:r>
      </w:hyperlink>
      <w:r w:rsidRPr="00BB27C8">
        <w:rPr>
          <w:rFonts w:ascii="仿宋_GB2312" w:eastAsia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color w:val="333333"/>
          <w:sz w:val="32"/>
          <w:szCs w:val="32"/>
        </w:rPr>
        <w:t>自觉追求职业幸福的良好氛围。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加强学习型教师队伍的建设，促进教师专业成长。一是积极组织实施以新理念、新课程、新技术并重的培训工作。鼓励和推动教师继续学习，同时立足校本培训，兼顾外出进修和校外教育教学交流。二是开展形式多样的教学基本功竞赛活动和教科研竞赛活动（全员赛教、骨干教师示范课），撰写教学心得和教育故事，促进教师业务素质的提高。三是开展读书学习研究活动，每人每学期至少读一本专业类书，每学期在校园网上传一篇文章或心得。四是建立校本培训制度，加强校本教研，邀请教育专家、行家里手来学校讲座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实施名师培养工程。积极创造条件培养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2-3</w:t>
      </w:r>
      <w:r>
        <w:rPr>
          <w:rFonts w:ascii="仿宋_GB2312" w:eastAsia="仿宋_GB2312" w:hint="eastAsia"/>
          <w:color w:val="333333"/>
          <w:sz w:val="32"/>
          <w:szCs w:val="32"/>
        </w:rPr>
        <w:t>名市内有影响的骨干名师。一是制定培养计划，把年轻有为、富有教学经验和潜力的骨干教师选出来进行重点培养。二是压担子，把教育教学第一线的重任交给他们。三是优先安排外出参加各类有层次的培训和交流。四是加强与有一定影响的教研专家、优秀教师的联系，以取得他们的指导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实施“系列评选”活动，即在德育系列评选师德标兵、优秀班主任，在教育教学系列评选学科带头人、教学能手，在管理后勤系列评选优秀教职工，在集体系列评选先进集体，充分调动和发挥教师教育教学的主动性、积极性和创造性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（三）德育工作要坚持向生活回归的目标，抓好以诚实守信教育、习惯养成教育和责任心教育为重点的主题教育活动。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各年级要根据学生年龄、情感、认知、行为特点，确定自身德育目标，开展教育活动：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小学部继续以遵守《小学生日常行为规范》、文明礼貌为重点；六</w:t>
      </w:r>
      <w:r w:rsidR="007B35B3">
        <w:rPr>
          <w:rFonts w:ascii="仿宋_GB2312" w:eastAsia="仿宋_GB2312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color w:val="333333"/>
          <w:sz w:val="32"/>
          <w:szCs w:val="32"/>
        </w:rPr>
        <w:t>七年级继续以遵守《中学生日常行为规范》、文明礼貌为重点；八年级继续以学生具有高度的组织性、纪律性，学会自律自重为重点；九年级要以树立远大理想，学好知识和必备技能、实现梦想为重点。新学期要突出抓好以下几个方面的工作：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加强对德育工作的领导和管理，不断完善德育管理制度。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(1)</w:t>
      </w:r>
      <w:r>
        <w:rPr>
          <w:rFonts w:ascii="仿宋_GB2312" w:eastAsia="仿宋_GB2312" w:hint="eastAsia"/>
          <w:color w:val="333333"/>
          <w:sz w:val="32"/>
          <w:szCs w:val="32"/>
        </w:rPr>
        <w:t>树立抓德育就是抓教学质量的意识，全体教职工要进一步确立全员、全方位、全过程参与的大德育观。树立现代德育工作“以人为本”的新理念，坚持以德治校，以德育人，克服工作的麻痹思想和畏难情绪，杜绝简单粗暴的德育教育形式，</w:t>
      </w:r>
      <w:r w:rsidRPr="00BB27C8">
        <w:rPr>
          <w:rFonts w:ascii="仿宋_GB2312" w:eastAsia="仿宋_GB2312" w:hint="eastAsia"/>
          <w:color w:val="333333"/>
          <w:sz w:val="32"/>
          <w:szCs w:val="32"/>
        </w:rPr>
        <w:t>推动</w:t>
      </w:r>
      <w:hyperlink r:id="rId10" w:tgtFrame="_blank" w:history="1">
        <w:r w:rsidRPr="00BB27C8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学校教育</w:t>
        </w:r>
      </w:hyperlink>
      <w:r w:rsidRPr="00BB27C8">
        <w:rPr>
          <w:rFonts w:ascii="仿宋_GB2312" w:eastAsia="仿宋_GB2312" w:hint="eastAsia"/>
          <w:color w:val="333333"/>
          <w:sz w:val="32"/>
          <w:szCs w:val="32"/>
        </w:rPr>
        <w:t>工</w:t>
      </w:r>
      <w:r>
        <w:rPr>
          <w:rFonts w:ascii="仿宋_GB2312" w:eastAsia="仿宋_GB2312" w:hint="eastAsia"/>
          <w:color w:val="333333"/>
          <w:sz w:val="32"/>
          <w:szCs w:val="32"/>
        </w:rPr>
        <w:t>作上台阶。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(2)</w:t>
      </w:r>
      <w:r>
        <w:rPr>
          <w:rFonts w:ascii="仿宋_GB2312" w:eastAsia="仿宋_GB2312" w:hint="eastAsia"/>
          <w:color w:val="333333"/>
          <w:sz w:val="32"/>
          <w:szCs w:val="32"/>
        </w:rPr>
        <w:t>进一步健全德育工作的责任制，把德育工作贯穿于</w:t>
      </w:r>
      <w:hyperlink r:id="rId11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</w:rPr>
          <w:t>教育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教学的全过程，落实在各级管理、后勤服务等各个环节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上，充分发挥学科教学的德育功能，对德育工作不力或失职的，在各项考核中予以处理兑现。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加强班主任队伍建设，不断提高育人水平和管理能力。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(1)</w:t>
      </w:r>
      <w:r>
        <w:rPr>
          <w:rFonts w:ascii="仿宋_GB2312" w:eastAsia="仿宋_GB2312" w:hint="eastAsia"/>
          <w:color w:val="333333"/>
          <w:sz w:val="32"/>
          <w:szCs w:val="32"/>
        </w:rPr>
        <w:t>开展班主任月例会制度。班主任例会是加强班主任队伍建设、强化班级管理、建立畅通的德育工作渠道的基本保障。通过班主任例会，以论坛形式总结阶段性德育工作经验，剖析工作中存在的问题，研讨改进工作的措施和应对策略，分析班级管理工作和学生思想中出现的新问题、新情况，学习前沿的德育工作理论和典型的德育工作实践，提高班主任的业务素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(2)</w:t>
      </w:r>
      <w:r>
        <w:rPr>
          <w:rFonts w:ascii="仿宋_GB2312" w:eastAsia="仿宋_GB2312" w:hint="eastAsia"/>
          <w:color w:val="333333"/>
          <w:sz w:val="32"/>
          <w:szCs w:val="32"/>
        </w:rPr>
        <w:t>进一步规范班主任常规工作，建立有效的考核机制。强化班主任工作量化考核，继续推行早晨签到制度和上放学管理制度，实行年级组、值周领导、值周教师、德育处、生活服务处综合考评的考核办法，而且要把考评工作公平公正的反馈到位、兑现到位，并直接与评优树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先</w:t>
      </w:r>
      <w:r>
        <w:rPr>
          <w:rFonts w:ascii="仿宋_GB2312" w:eastAsia="仿宋_GB2312" w:hint="eastAsia"/>
          <w:color w:val="333333"/>
          <w:sz w:val="32"/>
          <w:szCs w:val="32"/>
        </w:rPr>
        <w:t>、年度考核、骨干教师评定相结合，以公平促和谐，以公正促竞争。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坚持开展德育主题</w:t>
      </w:r>
      <w:hyperlink r:id="rId12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教育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月活动。政教处、团委要结合自身工作实情，根据时令特点，积极组织开展德育主题教育月活动，有效加强学生法制观念、安全意识、文明礼仪、卫生习惯等方面的教育培养。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lastRenderedPageBreak/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4.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教育处、</w:t>
      </w:r>
      <w:r w:rsidR="007B35B3">
        <w:rPr>
          <w:rFonts w:ascii="仿宋_GB2312" w:eastAsia="仿宋_GB2312"/>
          <w:color w:val="333333"/>
          <w:sz w:val="32"/>
          <w:szCs w:val="32"/>
        </w:rPr>
        <w:t>校团委</w:t>
      </w:r>
      <w:r>
        <w:rPr>
          <w:rFonts w:ascii="仿宋_GB2312" w:eastAsia="仿宋_GB2312" w:hint="eastAsia"/>
          <w:color w:val="333333"/>
          <w:sz w:val="32"/>
          <w:szCs w:val="32"/>
        </w:rPr>
        <w:t>要充分发挥学生会、团员示范岗的作用，真正让学生自主参与到管理中来，使团员真正起到了模范带头作用。</w:t>
      </w:r>
    </w:p>
    <w:p w:rsidR="00980DBD" w:rsidRDefault="00980DBD" w:rsidP="007B35B3">
      <w:pPr>
        <w:pStyle w:val="a5"/>
        <w:shd w:val="clear" w:color="auto" w:fill="FFFFFF"/>
        <w:spacing w:before="0" w:beforeAutospacing="0" w:after="0" w:afterAutospacing="0" w:line="480" w:lineRule="atLeast"/>
        <w:ind w:firstLineChars="250" w:firstLine="800"/>
        <w:jc w:val="both"/>
        <w:rPr>
          <w:color w:val="333333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5.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教育处</w:t>
      </w:r>
      <w:r>
        <w:rPr>
          <w:rFonts w:ascii="仿宋_GB2312" w:eastAsia="仿宋_GB2312" w:hint="eastAsia"/>
          <w:color w:val="333333"/>
          <w:sz w:val="32"/>
          <w:szCs w:val="32"/>
        </w:rPr>
        <w:t>要继续建立特殊学生、贫困学生档案库，关注“学困生”和“贫困生”。对“特殊家庭”、“特殊生”情况逐一登记，对父母不在身边或无力管教、交友不慎、行为习惯差的学生，从各个方面给予生活上的关怀、思想上的帮教、学习上的指导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6.</w:t>
      </w:r>
      <w:r>
        <w:rPr>
          <w:rFonts w:ascii="仿宋_GB2312" w:eastAsia="仿宋_GB2312" w:hint="eastAsia"/>
          <w:color w:val="333333"/>
          <w:sz w:val="32"/>
          <w:szCs w:val="32"/>
        </w:rPr>
        <w:t>以丰富、活泼的形式对学生进行赋有时代感和富有实效的思想道德教育。充分利用班会、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道法</w:t>
      </w:r>
      <w:r>
        <w:rPr>
          <w:rFonts w:ascii="仿宋_GB2312" w:eastAsia="仿宋_GB2312" w:hint="eastAsia"/>
          <w:color w:val="333333"/>
          <w:sz w:val="32"/>
          <w:szCs w:val="32"/>
        </w:rPr>
        <w:t>课、团队活动等有效途径，开展教育活动，重点以开展各类读书活动为依托，来增加读书机会，激发读书兴趣，进而开阔学生眼界，增强文明素养，提高审美能力。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7.</w:t>
      </w:r>
      <w:r>
        <w:rPr>
          <w:rFonts w:ascii="仿宋_GB2312" w:eastAsia="仿宋_GB2312" w:hint="eastAsia"/>
          <w:color w:val="333333"/>
          <w:sz w:val="32"/>
          <w:szCs w:val="32"/>
        </w:rPr>
        <w:t>积极争取有关部门和群众团体共同做好学生德育工作，配合有关部门加强校园周边治安环境治理，努力使学校、家庭、社会教育形成一个整体，产生良好的育人效果。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（四）教学工作是学校的中心工作。要把提高教学质量作为学校发展、教师发展、提升</w:t>
      </w:r>
      <w:hyperlink r:id="rId13" w:tgtFrame="_blank" w:history="1">
        <w:r w:rsidRPr="007B35B3">
          <w:rPr>
            <w:rStyle w:val="a6"/>
            <w:rFonts w:ascii="楷体" w:eastAsia="楷体" w:hAnsi="楷体" w:hint="eastAsia"/>
            <w:color w:val="333333"/>
            <w:sz w:val="32"/>
            <w:szCs w:val="32"/>
            <w:u w:val="none"/>
          </w:rPr>
          <w:t>教育</w:t>
        </w:r>
      </w:hyperlink>
      <w:r>
        <w:rPr>
          <w:rFonts w:ascii="楷体" w:eastAsia="楷体" w:hAnsi="楷体" w:hint="eastAsia"/>
          <w:color w:val="333333"/>
          <w:sz w:val="32"/>
          <w:szCs w:val="32"/>
        </w:rPr>
        <w:t>形象的一项根本性的工程来抓。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本学期要做好以下几项工作：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继续认真落实国家、省市课程方案，严格规范办学行为。在全面实施</w:t>
      </w:r>
      <w:hyperlink r:id="rId14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素质教育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、进行课堂教学改革的过程中，严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格按照上级规定，开全课程、开足课时。挖掘教师特长，加强校本课程开发和实践类课程教学，提高学生综合素质。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加大课堂改革力度，提高强</w:t>
      </w:r>
      <w:hyperlink r:id="rId15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课堂教学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质量。本学期教导处要加大对“自主互助学习型高效课堂”的研究力度。教学过程要突出四个重点：即把备课重点放在对学生的了解和分析上，把教学重点放在学生学习方法、方式的指导上，把教的重点放在对学生分层要求和分类提高上，把导的重点放在学生心理、思维的疏导上。真正落实“自主学习，</w:t>
      </w:r>
      <w:hyperlink r:id="rId16" w:tgtFrame="_blank" w:history="1">
        <w:r w:rsidRPr="007B35B3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合作学习</w:t>
        </w:r>
      </w:hyperlink>
      <w:r w:rsidRPr="007B35B3">
        <w:rPr>
          <w:rFonts w:ascii="仿宋_GB2312" w:eastAsia="仿宋_GB2312" w:hint="eastAsia"/>
          <w:color w:val="333333"/>
          <w:sz w:val="32"/>
          <w:szCs w:val="32"/>
        </w:rPr>
        <w:t>，有效学习”的教学理念。并适时邀请课题组专家到</w:t>
      </w:r>
      <w:r>
        <w:rPr>
          <w:rFonts w:ascii="仿宋_GB2312" w:eastAsia="仿宋_GB2312" w:hint="eastAsia"/>
          <w:color w:val="333333"/>
          <w:sz w:val="32"/>
          <w:szCs w:val="32"/>
        </w:rPr>
        <w:t>学校进行教学调研，开展课堂诊断评估指导活动，推动我校课堂教学改革深入开展，提升教师教学能力。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强化教学工作的责任管理、规范管理、过程管理、质量管理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;</w:t>
      </w:r>
      <w:r>
        <w:rPr>
          <w:rFonts w:ascii="仿宋_GB2312" w:eastAsia="仿宋_GB2312" w:hint="eastAsia"/>
          <w:color w:val="333333"/>
          <w:sz w:val="32"/>
          <w:szCs w:val="32"/>
        </w:rPr>
        <w:t>强化岗位意识、教学常规执行意识、质量目标达成意识。加大教学常规的管理力度和落实力度，继续坚持们每学期三次大型普查活动，立足常规，在常规发现创新、激励创新、推广创新。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本学期的年级组教学工作是重点九年级，强化八年级，狠抓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六</w:t>
      </w:r>
      <w:r w:rsidR="007B35B3">
        <w:rPr>
          <w:rFonts w:ascii="仿宋_GB2312" w:eastAsia="仿宋_GB2312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color w:val="333333"/>
          <w:sz w:val="32"/>
          <w:szCs w:val="32"/>
        </w:rPr>
        <w:t>七年级。九年级要落实好各项工作，确保高质量地完成总评全县第一的中考目标。八年级要抓好两头促中间，做好培优补差工作，实施优秀率、及格率并重战略，让学习困难生不丧失信心，尖子生感到危机和压力，严防两级分化。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lastRenderedPageBreak/>
        <w:t>六</w:t>
      </w:r>
      <w:r w:rsidR="007B35B3">
        <w:rPr>
          <w:rFonts w:ascii="仿宋_GB2312" w:eastAsia="仿宋_GB2312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color w:val="333333"/>
          <w:sz w:val="32"/>
          <w:szCs w:val="32"/>
        </w:rPr>
        <w:t>七年级教学要继续从起始抓起，从点滴抓起，循序渐进地督促学生养成良好的学习习惯，唤醒兴趣、保持自信。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5.</w:t>
      </w:r>
      <w:r>
        <w:rPr>
          <w:rFonts w:ascii="仿宋_GB2312" w:eastAsia="仿宋_GB2312" w:hint="eastAsia"/>
          <w:color w:val="333333"/>
          <w:sz w:val="32"/>
          <w:szCs w:val="32"/>
        </w:rPr>
        <w:t>学科教研组要经常性地互相听课、评课，疑难问题探讨等小型多样的活动，形成“平时随时研，每周重点研”的教研氛围。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21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6.</w:t>
      </w:r>
      <w:r>
        <w:rPr>
          <w:rFonts w:ascii="仿宋_GB2312" w:eastAsia="仿宋_GB2312" w:hint="eastAsia"/>
          <w:color w:val="333333"/>
          <w:sz w:val="32"/>
          <w:szCs w:val="32"/>
        </w:rPr>
        <w:t>建立教师读书制度。倡导“以书为伴”的思想，要把读书学习视为生活的一部分，努力提高</w:t>
      </w:r>
      <w:hyperlink r:id="rId17" w:tgtFrame="_blank" w:history="1">
        <w:r>
          <w:rPr>
            <w:rStyle w:val="a6"/>
            <w:rFonts w:ascii="仿宋_GB2312" w:eastAsia="仿宋_GB2312" w:hint="eastAsia"/>
            <w:color w:val="333333"/>
            <w:sz w:val="32"/>
            <w:szCs w:val="32"/>
          </w:rPr>
          <w:t>教育理论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水平，转变教育观念，引领教育教学方式的转变。教师要读专著，赏名著、诵经典、研课本，写随笔，引导教师多读书、多思考，以开阔视野，充实底蕴。教师要必须阅读由学校推荐的书目，主要有三类：教育理论专著、中小学学科教材、经典名著等。教育理论专著每年读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>
        <w:rPr>
          <w:rFonts w:ascii="仿宋_GB2312" w:eastAsia="仿宋_GB2312" w:hint="eastAsia"/>
          <w:color w:val="333333"/>
          <w:sz w:val="32"/>
          <w:szCs w:val="32"/>
        </w:rPr>
        <w:t>本，每学期读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本；经典名著读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本，其中要求学生阅读的篇目，教师应先行阅读。教师更应该花时间读各学科的教科书，全面了解各学段的教学内容和教学要求，以利整体上把握教学的目标与任务。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7.</w:t>
      </w:r>
      <w:r>
        <w:rPr>
          <w:rFonts w:ascii="仿宋_GB2312" w:eastAsia="仿宋_GB2312" w:hint="eastAsia"/>
          <w:color w:val="333333"/>
          <w:sz w:val="32"/>
          <w:szCs w:val="32"/>
        </w:rPr>
        <w:t>加强教研组有效活动的建设。教研组内要有明确的分工，形成工作合力，有备课活动记载。同时，在备课过程中，要抓好教师个人的二次备课和教学反思；学校中层干部要参与教研组和互研组的活动，与教研组、互研组同学习、同讨论、同研究。教导处和教研组要组织安排好教研活动，加强对教研课、随堂课的听课和评课工作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（五）强化安全工作，创建“平安校园”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lastRenderedPageBreak/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成立安全工作组织管理体系。以对学生负责、对家庭负责、对社会负责的态度，高度重视学校安全工作，认识到学校安全工作的重要性，树立安全工作是学校一切工作的根本保障的意识，形成人人讲安全，事事思安全，处处保安全的工作格局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建立健全各项安全管理制度。建立安全台帐，实行安全责任追究制，争取学校零事故发生。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加强安全法制教育。坚持以经常性教育和专项教育相结合，以校内教育和校外教育相结合，以课内教育和课外教育相结合，以面向全体学生和重点对象相结合的原则，加强法制教育与宣传。一方面发挥学校法制副校长和法制辅导员的作用。请他们定期为全校师生作法制宣传。另一方面，充分利用橱窗、板报、班会、演讲、征文、观看法制教育专题片等形式，宣传《预防未成年人犯罪法》、《治安管理处罚条例》等有关法律法规，增强师生遵纪守法和自我保护的意识。确保学校不发生人员伤亡和重大资产损失的恶性案件；堵绝师生犯罪事件；堵绝恶性治安事故；堵绝集体性滋事事件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制定各项安全预案，开展一些切实可行的安全演练项目，提高师生的安全防范能力。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5.</w:t>
      </w:r>
      <w:r>
        <w:rPr>
          <w:rFonts w:ascii="仿宋_GB2312" w:eastAsia="仿宋_GB2312" w:hint="eastAsia"/>
          <w:color w:val="333333"/>
          <w:sz w:val="32"/>
          <w:szCs w:val="32"/>
        </w:rPr>
        <w:t>积极开展“青春自护行动”，教育学生拒绝诱惑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(</w:t>
      </w:r>
      <w:r>
        <w:rPr>
          <w:rFonts w:ascii="仿宋_GB2312" w:eastAsia="仿宋_GB2312" w:hint="eastAsia"/>
          <w:color w:val="333333"/>
          <w:sz w:val="32"/>
          <w:szCs w:val="32"/>
        </w:rPr>
        <w:t>尤其网络和手机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)</w:t>
      </w:r>
      <w:r>
        <w:rPr>
          <w:rFonts w:ascii="仿宋_GB2312" w:eastAsia="仿宋_GB2312" w:hint="eastAsia"/>
          <w:color w:val="333333"/>
          <w:sz w:val="32"/>
          <w:szCs w:val="32"/>
        </w:rPr>
        <w:t>、远离危险、防范侵害。通过板报、专栏、墙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报、广播等方式在校内对师生进行防火、防盗、防骗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(</w:t>
      </w:r>
      <w:r>
        <w:rPr>
          <w:rFonts w:ascii="仿宋_GB2312" w:eastAsia="仿宋_GB2312" w:hint="eastAsia"/>
          <w:color w:val="333333"/>
          <w:sz w:val="32"/>
          <w:szCs w:val="32"/>
        </w:rPr>
        <w:t>抢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)</w:t>
      </w:r>
      <w:r>
        <w:rPr>
          <w:rFonts w:ascii="仿宋_GB2312" w:eastAsia="仿宋_GB2312" w:hint="eastAsia"/>
          <w:color w:val="333333"/>
          <w:sz w:val="32"/>
          <w:szCs w:val="32"/>
        </w:rPr>
        <w:t>、防交通事故、防食物中毒、防流行疾病等安全卫生</w:t>
      </w:r>
      <w:hyperlink r:id="rId18" w:tgtFrame="_blank" w:history="1">
        <w:r w:rsidRPr="00BB27C8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教育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和自护自救教育。结合家长会，举行安全讲座，推广安全知识，宣传安全常识，将校内的安全与家庭安全和社区安全有机结合起来，形成“人人讲安全，处处讲安全，安全伴我在校园，平安校园在身边”的舆论氛围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（六）开展校园文化建设，切实提高师生的文明素质。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371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学校文化体现了学校整体的价值取向、校园内部的人际关系、校园人带有共性的思维习惯和行为准则。学校文化建设要具体抓好以下几个方面的工作：围绕“和美”文化打造学校文化体系，修正文化系统。加强“四风”建设，努力营造宽松、和谐、赏心悦目的校园文化氛围，打造“和美校园”；以优秀传统文化和校本文化为背景加强班级文化建设；在全校学生中广泛开展“和美标兵”创建活动；组织教师开展以中华传统文化为主题的读书竞赛；进一步完善学校网站的形式和内容，树立起我校对外展示的新形象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（七）创建文明单位，树立文明形象。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因地制宜地开展丰富多彩、健康向上的文体活动，鼓励干部职工根据自身特长和爱好开展有益身心健康的文体活动。引导干部职工做文明市民、建文明家庭，倡导见义勇为、助人为乐、文明礼貌、遵纪守法道德新风尚，开展扶贫济困、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爱心捐款等各类社会公益活动。创新工作方式、方法，不断提高工作效率和服务水平，塑造良好的整体形象。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ind w:firstLine="424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努力创建“无烟学校”，落实控烟工作制度，明确并认真履行工作职责。成立控烟监督小组，进行定期、不定期的控烟监督检查，发现问题，及时整改。所有师生员工都有责任对在校园内吸烟者进行劝阻。要把创建无烟校园和建设和谐文明校园、优化育人环境、培养德智体美全面发展人才工作有机结合起来，常抓不懈，全力提高师生的幸福指数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坚持以宣传教育为先导的原则，树立正确的舆论导向；坚持弘扬高尚的校园文化和精神追求，争取宣传教育的主动性；坚持用科学原理说服教育的原则，把控烟行为建立在师生内心需要的基础上；坚持把控烟教育与文化课教育结合起来，不断强化学生的控烟能力；以开展无烟主题活动为契机，提高学生控烟能力；开展符合学生特点、引导学生健康成长、形式喜闻乐见、学生广泛参与、深受广大同学喜爱和支持的无烟学校创建活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（八）校园</w:t>
      </w:r>
      <w:r w:rsidR="00BB27C8">
        <w:rPr>
          <w:rFonts w:ascii="楷体" w:eastAsia="楷体" w:hAnsi="楷体" w:hint="eastAsia"/>
          <w:color w:val="333333"/>
          <w:sz w:val="32"/>
          <w:szCs w:val="32"/>
        </w:rPr>
        <w:t>体育</w:t>
      </w:r>
      <w:r>
        <w:rPr>
          <w:rFonts w:ascii="楷体" w:eastAsia="楷体" w:hAnsi="楷体" w:hint="eastAsia"/>
          <w:color w:val="333333"/>
          <w:sz w:val="32"/>
          <w:szCs w:val="32"/>
        </w:rPr>
        <w:t>工作。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 </w:t>
      </w:r>
      <w:r w:rsidR="007B35B3">
        <w:rPr>
          <w:rFonts w:ascii="仿宋_GB2312" w:eastAsia="仿宋_GB2312" w:hint="eastAsia"/>
          <w:color w:val="333333"/>
          <w:sz w:val="32"/>
          <w:szCs w:val="32"/>
        </w:rPr>
        <w:t>完善校园</w:t>
      </w:r>
      <w:r>
        <w:rPr>
          <w:rFonts w:ascii="仿宋_GB2312" w:eastAsia="仿宋_GB2312" w:hint="eastAsia"/>
          <w:color w:val="333333"/>
          <w:sz w:val="32"/>
          <w:szCs w:val="32"/>
        </w:rPr>
        <w:t>体育教师师资队伍建设，不断增加场地和设施建设，建立和持续增加体育教育经费投入。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深化学校体育改革，坚持健康第一。完善教育理念，开展足球特色学校建设理论研究。开足开齐课程，不断开发和编制特色校本教材，挖掘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</w:rPr>
        <w:t>课程资源。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lastRenderedPageBreak/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（九）后勤工作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按照学校的总体工作要求，以提高后勤人员的服务水平、提高学校环境建设为重点，以开源节流为目的，探索后勤管理的有效模式，建立一支特别能吃苦、讲奉献的后勤队伍。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加强总务后勤人员的思想政治教育工作，工作中真正做到“高效、负责、主动、创新”。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强化管理，提供一流服务。一是抓好学校的资产管理工作，完善各种校产管理制度。定期对各班级、各部门的公物进行检查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;</w:t>
      </w:r>
      <w:r>
        <w:rPr>
          <w:rFonts w:ascii="仿宋_GB2312" w:eastAsia="仿宋_GB2312" w:hint="eastAsia"/>
          <w:color w:val="333333"/>
          <w:sz w:val="32"/>
          <w:szCs w:val="32"/>
        </w:rPr>
        <w:t>认真执行公物领用登记审批制度。逐步使我校资产管理迈进规范化的管理轨道。二是加强财务管理。切实做好报支工作，及时做好报表，坚决抵制乱收费现象，平时要做好代办费的使用统计工作，学期结束时要及时做好学生代办费的结算工作，自觉接受领导和同志的检查监督，严守财务纪律。三是加强水电使用的管理。后勤人员要经常检查全校水电设备情况，及时维修，保证安全，防止浪费。坚决杜绝“长明灯”、“长流水”现象。对水电维修器材，建立帐册，严格领用手续和加强管理。四是加强教学硬件建设。从学校财力出发，在用好现有教育资源的同时，不断改善</w:t>
      </w:r>
      <w:hyperlink r:id="rId19" w:tgtFrame="_blank" w:history="1">
        <w:r>
          <w:rPr>
            <w:rStyle w:val="a6"/>
            <w:rFonts w:ascii="仿宋_GB2312" w:eastAsia="仿宋_GB2312" w:hint="eastAsia"/>
            <w:color w:val="333333"/>
            <w:sz w:val="32"/>
            <w:szCs w:val="32"/>
          </w:rPr>
          <w:t>教育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教学条件，加快现代化教育工程建设，进一步优化教学手段。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楷体" w:eastAsia="楷体" w:hAnsi="楷体" w:hint="eastAsia"/>
          <w:color w:val="333333"/>
          <w:sz w:val="32"/>
          <w:szCs w:val="32"/>
        </w:rPr>
        <w:t>（十）工会等其他工作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lastRenderedPageBreak/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工会要从有利于学校发展，有利于大局稳定出发，积极开展形式多样的活动，丰富教职工的文化生活。要经常性地深入基层，关心困难教职工的疾苦，了解教职工的思想动态，及时化解矛盾，为学校的发展添砖加瓦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加强共青团工作。有计划地发展新团员，帮助团员了解团的基础知识，帮助他们树立远大理想和正确的人生观、价值观。以学生自主管理为重点，继续配合政教处组织学生会、团员示范岗及各类志愿者活动，大力倡导文明风气，树立团员的服务意识，环保意识和主人翁精神，开展形式多样、丰富多彩的活动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全方位开展关心下一代工作。积极配合其他部门做好学生思想</w:t>
      </w:r>
      <w:hyperlink r:id="rId20" w:tgtFrame="_blank" w:history="1">
        <w:r w:rsidRPr="00C111A5">
          <w:rPr>
            <w:rStyle w:val="a6"/>
            <w:rFonts w:ascii="仿宋_GB2312" w:eastAsia="仿宋_GB2312" w:hint="eastAsia"/>
            <w:color w:val="333333"/>
            <w:sz w:val="32"/>
            <w:szCs w:val="32"/>
            <w:u w:val="none"/>
          </w:rPr>
          <w:t>教育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工作、爱心教育工作、环保教育、普法教育、帮扶济贫等工作。关心学校的改革与发展。</w:t>
      </w:r>
    </w:p>
    <w:p w:rsidR="00980DBD" w:rsidRDefault="00980DBD" w:rsidP="00980DB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hint="eastAsia"/>
          <w:color w:val="333333"/>
          <w:sz w:val="20"/>
          <w:szCs w:val="20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总之，我们要把学校发展与质量的提高作为今后各项工作的第一要务，坚定信心，拼搏进取，力争把我校建设成为一个环境优雅、管理科学、作风严谨、家长放心、人民满意、有良好社会声誉的品牌学校。</w:t>
      </w:r>
      <w:r>
        <w:rPr>
          <w:rFonts w:ascii="仿宋_GB2312" w:eastAsia="仿宋_GB2312" w:hint="eastAsia"/>
          <w:color w:val="333333"/>
          <w:sz w:val="32"/>
          <w:szCs w:val="32"/>
        </w:rPr>
        <w:t> </w:t>
      </w:r>
    </w:p>
    <w:p w:rsidR="00D300BB" w:rsidRPr="00980DBD" w:rsidRDefault="00D300BB"/>
    <w:sectPr w:rsidR="00D300BB" w:rsidRPr="0098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F9" w:rsidRDefault="00725CF9" w:rsidP="00980DBD">
      <w:r>
        <w:separator/>
      </w:r>
    </w:p>
  </w:endnote>
  <w:endnote w:type="continuationSeparator" w:id="0">
    <w:p w:rsidR="00725CF9" w:rsidRDefault="00725CF9" w:rsidP="0098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F9" w:rsidRDefault="00725CF9" w:rsidP="00980DBD">
      <w:r>
        <w:separator/>
      </w:r>
    </w:p>
  </w:footnote>
  <w:footnote w:type="continuationSeparator" w:id="0">
    <w:p w:rsidR="00725CF9" w:rsidRDefault="00725CF9" w:rsidP="0098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164F"/>
    <w:multiLevelType w:val="multilevel"/>
    <w:tmpl w:val="F2FE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750E7"/>
    <w:multiLevelType w:val="multilevel"/>
    <w:tmpl w:val="F04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7275B"/>
    <w:multiLevelType w:val="multilevel"/>
    <w:tmpl w:val="FDDA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13"/>
    <w:rsid w:val="00387579"/>
    <w:rsid w:val="00725CF9"/>
    <w:rsid w:val="007B35B3"/>
    <w:rsid w:val="00980DBD"/>
    <w:rsid w:val="00BB27C8"/>
    <w:rsid w:val="00C111A5"/>
    <w:rsid w:val="00D300BB"/>
    <w:rsid w:val="00D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49EDC-BCB8-4DB2-B172-C04FDD65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D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80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adclass=0&amp;app_id=0&amp;c=news&amp;cf=1001&amp;ch=0&amp;di=8&amp;fv=17&amp;is_app=0&amp;jk=ed34526e5ab8a9c9&amp;k=%D2%E5%CE%F1%BD%CC%D3%FD%B7%A8&amp;k0=%D2%E5%CE%F1%BD%CC%D3%FD%B7%A8&amp;kdi0=0&amp;luki=2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3" Type="http://schemas.openxmlformats.org/officeDocument/2006/relationships/hyperlink" Target="http://cpro.baidu.com/cpro/ui/uijs.php?adclass=0&amp;app_id=0&amp;c=news&amp;cf=1001&amp;ch=0&amp;di=8&amp;fv=17&amp;is_app=0&amp;jk=ed34526e5ab8a9c9&amp;k=%BD%CC%D3%FD&amp;k0=%BD%CC%D3%FD&amp;kdi0=0&amp;luki=10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8" Type="http://schemas.openxmlformats.org/officeDocument/2006/relationships/hyperlink" Target="http://cpro.baidu.com/cpro/ui/uijs.php?adclass=0&amp;app_id=0&amp;c=news&amp;cf=1001&amp;ch=0&amp;di=8&amp;fv=17&amp;is_app=0&amp;jk=ed34526e5ab8a9c9&amp;k=%BD%CC%D3%FD&amp;k0=%BD%CC%D3%FD&amp;kdi0=0&amp;luki=10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pro.baidu.com/cpro/ui/uijs.php?adclass=0&amp;app_id=0&amp;c=news&amp;cf=1001&amp;ch=0&amp;di=8&amp;fv=17&amp;is_app=0&amp;jk=ed34526e5ab8a9c9&amp;k=%D1%D0%D0%DE&amp;k0=%D1%D0%D0%DE&amp;kdi0=0&amp;luki=9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2" Type="http://schemas.openxmlformats.org/officeDocument/2006/relationships/hyperlink" Target="http://cpro.baidu.com/cpro/ui/uijs.php?adclass=0&amp;app_id=0&amp;c=news&amp;cf=1001&amp;ch=0&amp;di=8&amp;fv=17&amp;is_app=0&amp;jk=ed34526e5ab8a9c9&amp;k=%BD%CC%D3%FD&amp;k0=%BD%CC%D3%FD&amp;kdi0=0&amp;luki=10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7" Type="http://schemas.openxmlformats.org/officeDocument/2006/relationships/hyperlink" Target="http://cpro.baidu.com/cpro/ui/uijs.php?adclass=0&amp;app_id=0&amp;c=news&amp;cf=1001&amp;ch=0&amp;di=8&amp;fv=17&amp;is_app=0&amp;jk=ed34526e5ab8a9c9&amp;k=%BD%CC%D3%FD%C0%ED%C2%DB&amp;k0=%BD%CC%D3%FD%C0%ED%C2%DB&amp;kdi0=0&amp;luki=7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2" Type="http://schemas.openxmlformats.org/officeDocument/2006/relationships/styles" Target="styles.xml"/><Relationship Id="rId16" Type="http://schemas.openxmlformats.org/officeDocument/2006/relationships/hyperlink" Target="http://cpro.baidu.com/cpro/ui/uijs.php?adclass=0&amp;app_id=0&amp;c=news&amp;cf=1001&amp;ch=0&amp;di=8&amp;fv=17&amp;is_app=0&amp;jk=ed34526e5ab8a9c9&amp;k=%BA%CF%D7%F7%D1%A7%CF%B0&amp;k0=%BA%CF%D7%F7%D1%A7%CF%B0&amp;kdi0=0&amp;luki=1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20" Type="http://schemas.openxmlformats.org/officeDocument/2006/relationships/hyperlink" Target="http://cpro.baidu.com/cpro/ui/uijs.php?adclass=0&amp;app_id=0&amp;c=news&amp;cf=1001&amp;ch=0&amp;di=8&amp;fv=17&amp;is_app=0&amp;jk=ed34526e5ab8a9c9&amp;k=%BD%CC%D3%FD&amp;k0=%BD%CC%D3%FD&amp;kdi0=0&amp;luki=10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ro.baidu.com/cpro/ui/uijs.php?adclass=0&amp;app_id=0&amp;c=news&amp;cf=1001&amp;ch=0&amp;di=8&amp;fv=17&amp;is_app=0&amp;jk=ed34526e5ab8a9c9&amp;k=%BD%CC%D3%FD&amp;k0=%BD%CC%D3%FD&amp;kdi0=0&amp;luki=10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pro.baidu.com/cpro/ui/uijs.php?adclass=0&amp;app_id=0&amp;c=news&amp;cf=1001&amp;ch=0&amp;di=8&amp;fv=17&amp;is_app=0&amp;jk=ed34526e5ab8a9c9&amp;k=%BF%CE%CC%C3%BD%CC%D1%A7&amp;k0=%BF%CE%CC%C3%BD%CC%D1%A7&amp;kdi0=0&amp;luki=5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0" Type="http://schemas.openxmlformats.org/officeDocument/2006/relationships/hyperlink" Target="http://cpro.baidu.com/cpro/ui/uijs.php?adclass=0&amp;app_id=0&amp;c=news&amp;cf=1001&amp;ch=0&amp;di=8&amp;fv=17&amp;is_app=0&amp;jk=ed34526e5ab8a9c9&amp;k=%D1%A7%D0%A3%BD%CC%D3%FD&amp;k0=%D1%A7%D0%A3%BD%CC%D3%FD&amp;kdi0=0&amp;luki=4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9" Type="http://schemas.openxmlformats.org/officeDocument/2006/relationships/hyperlink" Target="http://cpro.baidu.com/cpro/ui/uijs.php?adclass=0&amp;app_id=0&amp;c=news&amp;cf=1001&amp;ch=0&amp;di=8&amp;fv=17&amp;is_app=0&amp;jk=ed34526e5ab8a9c9&amp;k=%BD%CC%D3%FD&amp;k0=%BD%CC%D3%FD&amp;kdi0=0&amp;luki=10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ro.baidu.com/cpro/ui/uijs.php?adclass=0&amp;app_id=0&amp;c=news&amp;cf=1001&amp;ch=0&amp;di=8&amp;fv=17&amp;is_app=0&amp;jk=ed34526e5ab8a9c9&amp;k=%CB%D8%D6%CA%BD%CC%D3%FD&amp;k0=%CB%D8%D6%CA%BD%CC%D3%FD&amp;kdi0=0&amp;luki=8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14" Type="http://schemas.openxmlformats.org/officeDocument/2006/relationships/hyperlink" Target="http://cpro.baidu.com/cpro/ui/uijs.php?adclass=0&amp;app_id=0&amp;c=news&amp;cf=1001&amp;ch=0&amp;di=8&amp;fv=17&amp;is_app=0&amp;jk=ed34526e5ab8a9c9&amp;k=%CB%D8%D6%CA%BD%CC%D3%FD&amp;k0=%CB%D8%D6%CA%BD%CC%D3%FD&amp;kdi0=0&amp;luki=8&amp;n=10&amp;p=baidu&amp;q=macheng2011_cpr&amp;rb=0&amp;rs=1&amp;seller_id=1&amp;sid=c9a9b85a6e5234ed&amp;ssp2=1&amp;stid=0&amp;t=tpclicked3_hc&amp;td=2170391&amp;tu=u2170391&amp;u=http%3A%2F%2Ft%2E30edu%2Ecom%2F09115701%2FArticle%2Edo%3FID%3D8618d83e%2D79a1%2D46e2%2D9e4a%2Dc82da8d0d849&amp;urli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2055</Words>
  <Characters>11718</Characters>
  <Application>Microsoft Office Word</Application>
  <DocSecurity>0</DocSecurity>
  <Lines>97</Lines>
  <Paragraphs>27</Paragraphs>
  <ScaleCrop>false</ScaleCrop>
  <Company>Microsoft</Company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2022-09-28T07:16:00Z</dcterms:created>
  <dcterms:modified xsi:type="dcterms:W3CDTF">2022-09-29T09:09:00Z</dcterms:modified>
</cp:coreProperties>
</file>