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桓台县特殊教育学校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333333"/>
          <w:spacing w:val="0"/>
          <w:sz w:val="44"/>
          <w:szCs w:val="44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fill="FFFFFF"/>
        </w:rPr>
        <w:t>大型实践活动安全管理制度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一、大型活动及场所安全管理要求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1.凡举办各种校级文体比赛等大型活动，必须认真贯彻“谁主管， 谁负责”原则，落实安全责任人，实行安全责任制。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2.分管领导、组织科室要根据大型活动安全要求，合理安排活动的地点、场所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及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随班教师，根据环境、气候等实际情况，制订切实 可行的安全防范措施及安全预案。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3.举办大型活动，除保证活动的正常进行外，要严防发生各类事件，严防发生刑事案件、治安案件、治安灾害性事故和各类安全事故。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二、大型活动及场所安全防范措施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1.对经常举办大型活动的场所，定期进行安全检查，发现隐患及时消除。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2.举办活动前，分管领导和活动组织的负责人到现场进行认真细致的检查，开展事故预想，采取相应防范措施。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3.对安全管理人员进行教育，增强其安全防范意识，明确安全防范任务、责任、要求。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4.加强对活动场所火源、电源、气源、水源和易燃、易爆、危险物品管理，加强对活动用设施、设备、用具、用品管理，严防各类案件、事件</w:t>
      </w:r>
      <w:bookmarkStart w:id="0" w:name="_GoBack"/>
      <w:bookmarkEnd w:id="0"/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、事故的发生。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5.大型活动进行的过程中，除随班教师外，要安排一定数量的安全巡视员，禁止无关人员入内，活动中学生不得随意离开活动现场，活动结束，按照大会要求有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  <w:lang w:eastAsia="zh-CN"/>
        </w:rPr>
        <w:t>组织地退场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。创造一个文明祥和、秩序井然、有安全感的环境。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6.妥善处置各类情况并及时请示、报告。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7.学校总务处派出人员，实施检查、监督。 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  <w:t>8.对因违反大型活动管理制度、规定而造成的各类事故，视情节依据有关规定处理。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sz w:val="32"/>
          <w:szCs w:val="32"/>
        </w:rPr>
      </w:pPr>
    </w:p>
    <w:sectPr>
      <w:pgSz w:w="11906" w:h="16838"/>
      <w:pgMar w:top="1984" w:right="1417" w:bottom="1984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346D86F8-B685-4FDD-B049-A26290DBF62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BDC129D-0DDC-4EE5-9A0C-FE729A805A0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FjZDAwZmI5ZDNlMDQxOGFhZTYyMjI1NWU2MWU1MGMifQ=="/>
  </w:docVars>
  <w:rsids>
    <w:rsidRoot w:val="2A9C6F03"/>
    <w:rsid w:val="0DE87C01"/>
    <w:rsid w:val="12993711"/>
    <w:rsid w:val="1571672E"/>
    <w:rsid w:val="22665141"/>
    <w:rsid w:val="29C20976"/>
    <w:rsid w:val="2A9C6F03"/>
    <w:rsid w:val="2FB35C13"/>
    <w:rsid w:val="3B6F25DA"/>
    <w:rsid w:val="4375143B"/>
    <w:rsid w:val="4DB12AE6"/>
    <w:rsid w:val="4E4D47C5"/>
    <w:rsid w:val="51F31C9E"/>
    <w:rsid w:val="5CFE4B80"/>
    <w:rsid w:val="62DD052C"/>
    <w:rsid w:val="6F7B5355"/>
    <w:rsid w:val="750E2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594</Words>
  <Characters>605</Characters>
  <Lines>0</Lines>
  <Paragraphs>0</Paragraphs>
  <TotalTime>10</TotalTime>
  <ScaleCrop>false</ScaleCrop>
  <LinksUpToDate>false</LinksUpToDate>
  <CharactersWithSpaces>616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2022-09-25T23:47:00Z</dcterms:created>
  <dc:creator>ZHU</dc:creator>
  <cp:lastModifiedBy>李丹</cp:lastModifiedBy>
  <dcterms:modified xsi:type="dcterms:W3CDTF">2022-09-29T02:30:56Z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8536266906074F59A653D95B28FD9C58</vt:lpwstr>
  </property>
</Properties>
</file>