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校车教师值班制度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1．值班教师必须认真履行值班职责，按时到指定岗位值班。值班期间不得擅离职守，私自离岗。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2．值班期间值班人员应根据值班职责要求，提前到学校门口做好巡视，维持好乘车学生上下车秩序，及时制止学生乱跑、打闹现象。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3．值班期间值班人员不得做与本职工作无关的事情，校车未停稳时，严禁学生上下车。提醒其他学生绕行校车。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4．值班教师及时、准确记录当天的校车运行日志。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220821C8"/>
    <w:rsid w:val="22C5455D"/>
    <w:rsid w:val="254C061E"/>
    <w:rsid w:val="25AB7A3A"/>
    <w:rsid w:val="753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22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2022-09-28T15:12:27Z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5495E8080B9C47958254374B7ECF18A0</vt:lpwstr>
  </property>
</Properties>
</file>