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桓台县起凤</w:t>
      </w:r>
      <w:r>
        <w:rPr>
          <w:rFonts w:hint="eastAsia"/>
          <w:sz w:val="28"/>
          <w:szCs w:val="28"/>
        </w:rPr>
        <w:t>中学消防安全管理制度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为加强消防安全工作，保护公共财产、师生的生命及财产安全，把消防安全工作纳入学校的日常管理工作之中，特制定我校消防安全制度。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加强全校师生的防火安全教育。按《消防法》的要求，做到人人都有维护消防安全、保护消防设施，预防火灾，报告火警的义务。要做到人人都知道火警报警电话119，人人熟知消防自防自救常识和安全逃生技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2.保障校内的各种灭火设施的良好。做到定期检查、维护、保证设备完好率达到100%，并做好检查记录。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3.教室、办公室、学生宿舍安全出口、疏散通道保持畅通，安全疏散指示标志明显、应急照明完好。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4.学生聚集场所不得用耐火等级低的材料装修。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易燃、易爆的危险实验用品、做到专门存放、由化学实验员两人同时加锁开、关负责保管，在室内必须有沙池、灭火器等。在利用易燃、易爆化学药品做实验时，教师必须在做实验前向学生讲清楚注意事项，并指导学生正确使用，防止火灾事故发生。对过期的易爆化学药品、有毒化学药品，要及时进行打包，交专业厂家销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6.图书馆、实验室、微机房等场所严禁吸烟及使用明火，下班后工作人员要及时关好门窗，确保安全。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7.消防栓、防火器材等消防设施，要人人爱护。任何人不得随意移动和损坏，违者要严肃处理。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8.加强用电安全检查，电工必须经常对校内的用电线路、器材等进行检查，如发现安全隐患，要及时进行整改、维护、确保安全。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9、政教处每学期都要对学生进行消防安全教育，特别是暑假期间的防暴、防火、防煤气、防溺水教育。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10、学校每学期将进行一次应急疏散及灭火演练。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11.对因无视防火安全规定而造成不良后果者，要从重处罚，直至追究法律责任。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tabs>
          <w:tab w:val="left" w:pos="6615"/>
        </w:tabs>
        <w:bidi w:val="0"/>
        <w:jc w:val="righ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桓台县起凤中学</w:t>
      </w:r>
    </w:p>
    <w:p>
      <w:pPr>
        <w:tabs>
          <w:tab w:val="left" w:pos="6901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2022.9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zQ1NzFkYzg4Yzc1ZDk4M2VmOWRjZDcyNDVkYjAifQ=="/>
  </w:docVars>
  <w:rsids>
    <w:rsidRoot w:val="00000000"/>
    <w:rsid w:val="23832007"/>
    <w:rsid w:val="289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701</Characters>
  <Lines>0</Lines>
  <Paragraphs>0</Paragraphs>
  <TotalTime>1</TotalTime>
  <ScaleCrop>false</ScaleCrop>
  <LinksUpToDate>false</LinksUpToDate>
  <CharactersWithSpaces>703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2022-10-21T00:48:00Z</dcterms:created>
  <dc:creator>Administrator</dc:creator>
  <cp:lastModifiedBy>Administrator</cp:lastModifiedBy>
  <dcterms:modified xsi:type="dcterms:W3CDTF">2022-10-21T07:01:00Z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F99A1A0743C0420EA017E8352A3067D2</vt:lpwstr>
  </property>
</Properties>
</file>