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sz w:val="30"/>
          <w:szCs w:val="30"/>
        </w:rPr>
      </w:pPr>
      <w:r>
        <w:rPr>
          <w:rFonts w:hint="eastAsia" w:ascii="宋体" w:hAnsi="宋体" w:eastAsia="宋体" w:cs="宋体"/>
          <w:kern w:val="0"/>
          <w:sz w:val="30"/>
          <w:szCs w:val="30"/>
          <w:lang w:val="en-US" w:eastAsia="zh-CN" w:bidi="ar"/>
        </w:rPr>
        <w:t>桓台县起凤</w:t>
      </w:r>
      <w:r>
        <w:rPr>
          <w:rFonts w:ascii="宋体" w:hAnsi="宋体" w:eastAsia="宋体" w:cs="宋体"/>
          <w:kern w:val="0"/>
          <w:sz w:val="30"/>
          <w:szCs w:val="30"/>
          <w:lang w:val="en-US" w:eastAsia="zh-CN" w:bidi="ar"/>
        </w:rPr>
        <w:t>中学课堂教学安全管理制度</w:t>
      </w:r>
    </w:p>
    <w:p>
      <w:pPr>
        <w:ind w:firstLine="560" w:firstLineChars="200"/>
        <w:rPr>
          <w:rFonts w:hint="eastAsia"/>
          <w:sz w:val="28"/>
          <w:szCs w:val="28"/>
        </w:rPr>
      </w:pPr>
      <w:r>
        <w:rPr>
          <w:rFonts w:hint="eastAsia"/>
          <w:sz w:val="28"/>
          <w:szCs w:val="28"/>
        </w:rPr>
        <w:t>为了加强学科课堂教学安全管理，确保学校教学秩序的正常进行，结合我校实际，特制定我校学科课堂教学安全管理制度。</w:t>
      </w:r>
    </w:p>
    <w:p>
      <w:pPr>
        <w:ind w:firstLine="560" w:firstLineChars="200"/>
        <w:rPr>
          <w:rFonts w:hint="eastAsia"/>
          <w:sz w:val="28"/>
          <w:szCs w:val="28"/>
        </w:rPr>
      </w:pPr>
      <w:r>
        <w:rPr>
          <w:rFonts w:hint="eastAsia"/>
          <w:sz w:val="28"/>
          <w:szCs w:val="28"/>
        </w:rPr>
        <w:t>一、按时上下课，做到不迟到、不早退，不中途离开，不拖堂，如不按时到岗、提前下课以及上课时教师无故离开教室（或活动场所）而造成学生伤害事故的，教师负全部责任。</w:t>
      </w:r>
    </w:p>
    <w:p>
      <w:pPr>
        <w:ind w:firstLine="560" w:firstLineChars="200"/>
        <w:rPr>
          <w:rFonts w:hint="eastAsia"/>
          <w:sz w:val="28"/>
          <w:szCs w:val="28"/>
        </w:rPr>
      </w:pPr>
      <w:r>
        <w:rPr>
          <w:rFonts w:hint="eastAsia"/>
          <w:sz w:val="28"/>
          <w:szCs w:val="28"/>
        </w:rPr>
        <w:t>二、严格执行教学计划，坚持按课表上课，未经教务处同意，不准私自调课。</w:t>
      </w:r>
    </w:p>
    <w:p>
      <w:pPr>
        <w:ind w:firstLine="560" w:firstLineChars="200"/>
        <w:rPr>
          <w:rFonts w:hint="eastAsia"/>
          <w:sz w:val="28"/>
          <w:szCs w:val="28"/>
        </w:rPr>
      </w:pPr>
      <w:r>
        <w:rPr>
          <w:rFonts w:hint="eastAsia"/>
          <w:sz w:val="28"/>
          <w:szCs w:val="28"/>
        </w:rPr>
        <w:t>三、循循善诱，不讽刺挖苦学生，不体罚和变相体罚学生，尊重学生人格。</w:t>
      </w:r>
    </w:p>
    <w:p>
      <w:pPr>
        <w:ind w:firstLine="560" w:firstLineChars="200"/>
        <w:rPr>
          <w:rFonts w:hint="eastAsia"/>
          <w:sz w:val="28"/>
          <w:szCs w:val="28"/>
        </w:rPr>
      </w:pPr>
      <w:r>
        <w:rPr>
          <w:rFonts w:hint="eastAsia"/>
          <w:sz w:val="28"/>
          <w:szCs w:val="28"/>
        </w:rPr>
        <w:t>四、在课堂教学中，任课教师要落实点名制度，对缺席的同学要查明去向，并及时向班主任老师通报，安全工作实行任课教师包课堂的责任制和责任追究制。</w:t>
      </w:r>
    </w:p>
    <w:p>
      <w:pPr>
        <w:ind w:firstLine="560" w:firstLineChars="200"/>
        <w:rPr>
          <w:rFonts w:hint="eastAsia"/>
          <w:sz w:val="28"/>
          <w:szCs w:val="28"/>
        </w:rPr>
      </w:pPr>
      <w:r>
        <w:rPr>
          <w:rFonts w:hint="eastAsia"/>
          <w:sz w:val="28"/>
          <w:szCs w:val="28"/>
        </w:rPr>
        <w:t>五、上实验课的教师要组织好学生实验，保证实验课的安全。</w:t>
      </w:r>
    </w:p>
    <w:p>
      <w:pPr>
        <w:ind w:firstLine="560" w:firstLineChars="200"/>
        <w:rPr>
          <w:rFonts w:hint="eastAsia"/>
          <w:sz w:val="28"/>
          <w:szCs w:val="28"/>
        </w:rPr>
      </w:pPr>
      <w:r>
        <w:rPr>
          <w:rFonts w:hint="eastAsia"/>
          <w:sz w:val="28"/>
          <w:szCs w:val="28"/>
        </w:rPr>
        <w:t>1.上课教师要严格按教材要求做好实验准备，对所用药品,器材要在课前检查并进行预做，确保药品器材安全有效。不得让过期变质及存在安全隐患的器材、药品进入课堂。</w:t>
      </w:r>
    </w:p>
    <w:p>
      <w:pPr>
        <w:ind w:firstLine="560" w:firstLineChars="200"/>
        <w:rPr>
          <w:rFonts w:hint="eastAsia"/>
          <w:sz w:val="28"/>
          <w:szCs w:val="28"/>
        </w:rPr>
      </w:pPr>
      <w:r>
        <w:rPr>
          <w:rFonts w:hint="eastAsia"/>
          <w:sz w:val="28"/>
          <w:szCs w:val="28"/>
        </w:rPr>
        <w:t>2.上课教师要认真组织实验课的教学工作，必须做到：课前教师对要做的实验的整个过程能熟练操作；对存在一定安全问题的实验，教师上课时一定先讲实验要点和安全注意事项以及处理安全事故的必要知识；并对重要操作进行必要的示范和演示，实验的整个过程进行认真指导和全面监控，确保学生安全。</w:t>
      </w:r>
    </w:p>
    <w:p>
      <w:pPr>
        <w:ind w:firstLine="560" w:firstLineChars="200"/>
        <w:rPr>
          <w:rFonts w:hint="eastAsia"/>
          <w:sz w:val="28"/>
          <w:szCs w:val="28"/>
        </w:rPr>
      </w:pPr>
      <w:r>
        <w:rPr>
          <w:rFonts w:hint="eastAsia"/>
          <w:sz w:val="28"/>
          <w:szCs w:val="28"/>
        </w:rPr>
        <w:t>3.所有学生必须严格遵守实验室管理制度及操作规程，严格遵守操作规程及实验步骤，不懂就问，有问题及时向老师汇报。</w:t>
      </w:r>
    </w:p>
    <w:p>
      <w:pPr>
        <w:ind w:firstLine="560" w:firstLineChars="200"/>
        <w:rPr>
          <w:rFonts w:hint="eastAsia"/>
          <w:sz w:val="28"/>
          <w:szCs w:val="28"/>
        </w:rPr>
      </w:pPr>
      <w:r>
        <w:rPr>
          <w:rFonts w:hint="eastAsia"/>
          <w:sz w:val="28"/>
          <w:szCs w:val="28"/>
        </w:rPr>
        <w:t>六、到专用教室上课或室外课，学生排队前往，</w:t>
      </w:r>
      <w:r>
        <w:rPr>
          <w:rFonts w:hint="eastAsia"/>
          <w:sz w:val="28"/>
          <w:szCs w:val="28"/>
          <w:lang w:eastAsia="zh-CN"/>
        </w:rPr>
        <w:t>任课</w:t>
      </w:r>
      <w:r>
        <w:rPr>
          <w:rFonts w:hint="eastAsia"/>
          <w:sz w:val="28"/>
          <w:szCs w:val="28"/>
        </w:rPr>
        <w:t>教师必须亲自将学生</w:t>
      </w:r>
      <w:r>
        <w:rPr>
          <w:rFonts w:hint="eastAsia"/>
          <w:sz w:val="28"/>
          <w:szCs w:val="28"/>
          <w:lang w:eastAsia="zh-CN"/>
        </w:rPr>
        <w:t>带到</w:t>
      </w:r>
      <w:r>
        <w:rPr>
          <w:rFonts w:hint="eastAsia"/>
          <w:sz w:val="28"/>
          <w:szCs w:val="28"/>
        </w:rPr>
        <w:t>上课地点，下课后由任课教师将学生送回到教室交给班主任教师。任课教师必须在上课前对器材及设施进行安全检查，发现安全隐患禁止使用。</w:t>
      </w:r>
    </w:p>
    <w:p>
      <w:pPr>
        <w:ind w:firstLine="560" w:firstLineChars="200"/>
        <w:rPr>
          <w:rFonts w:hint="eastAsia"/>
          <w:sz w:val="28"/>
          <w:szCs w:val="28"/>
        </w:rPr>
      </w:pPr>
      <w:r>
        <w:rPr>
          <w:rFonts w:hint="eastAsia"/>
          <w:sz w:val="28"/>
          <w:szCs w:val="28"/>
        </w:rPr>
        <w:t>七、教学中的安全隐患及时报告。严格执行学校提出的首</w:t>
      </w:r>
      <w:r>
        <w:rPr>
          <w:rFonts w:hint="eastAsia"/>
          <w:sz w:val="28"/>
          <w:szCs w:val="28"/>
          <w:lang w:eastAsia="zh-CN"/>
        </w:rPr>
        <w:t>要</w:t>
      </w:r>
      <w:r>
        <w:rPr>
          <w:rFonts w:hint="eastAsia"/>
          <w:sz w:val="28"/>
          <w:szCs w:val="28"/>
        </w:rPr>
        <w:t>责任制，即谁发现、谁教育、谁处理、谁汇报。</w:t>
      </w:r>
      <w:bookmarkStart w:id="0" w:name="_GoBack"/>
      <w:bookmarkEnd w:id="0"/>
    </w:p>
    <w:p>
      <w:pPr>
        <w:jc w:val="right"/>
        <w:rPr>
          <w:rFonts w:hint="eastAsia"/>
          <w:sz w:val="28"/>
          <w:szCs w:val="28"/>
        </w:rPr>
      </w:pPr>
    </w:p>
    <w:p>
      <w:pPr>
        <w:jc w:val="right"/>
        <w:rPr>
          <w:rFonts w:hint="eastAsia"/>
          <w:sz w:val="28"/>
          <w:szCs w:val="28"/>
        </w:rPr>
      </w:pPr>
    </w:p>
    <w:p>
      <w:pPr>
        <w:jc w:val="right"/>
        <w:rPr>
          <w:rFonts w:hint="eastAsia"/>
          <w:sz w:val="28"/>
          <w:szCs w:val="28"/>
        </w:rPr>
      </w:pPr>
      <w:r>
        <w:rPr>
          <w:rFonts w:hint="eastAsia"/>
          <w:sz w:val="28"/>
          <w:szCs w:val="28"/>
          <w:lang w:eastAsia="zh-CN"/>
        </w:rPr>
        <w:t>桓台县起凤</w:t>
      </w:r>
      <w:r>
        <w:rPr>
          <w:rFonts w:hint="eastAsia"/>
          <w:sz w:val="28"/>
          <w:szCs w:val="28"/>
        </w:rPr>
        <w:t>中学</w:t>
      </w:r>
    </w:p>
    <w:p>
      <w:pPr>
        <w:jc w:val="right"/>
        <w:rPr>
          <w:rFonts w:hint="eastAsia" w:eastAsiaTheme="minorEastAsia"/>
          <w:sz w:val="28"/>
          <w:szCs w:val="28"/>
          <w:lang w:val="en-US" w:eastAsia="zh-CN"/>
        </w:rPr>
      </w:pPr>
      <w:r>
        <w:rPr>
          <w:rFonts w:hint="eastAsia"/>
          <w:sz w:val="28"/>
          <w:szCs w:val="28"/>
        </w:rPr>
        <w:t>2022.</w:t>
      </w:r>
      <w:r>
        <w:rPr>
          <w:rFonts w:hint="eastAsia"/>
          <w:sz w:val="28"/>
          <w:szCs w:val="28"/>
          <w:lang w:val="en-US" w:eastAsia="zh-CN"/>
        </w:rPr>
        <w:t>9</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4NzQ1NzFkYzg4Yzc1ZDk4M2VmOWRjZDcyNDVkYjAifQ=="/>
  </w:docVars>
  <w:rsids>
    <w:rsidRoot w:val="00000000"/>
    <w:rsid w:val="4C2E1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2022-10-21T00:48:24Z</dcterms:created>
  <dc:creator>Administrator</dc:creator>
  <cp:lastModifiedBy>Administrator</cp:lastModifiedBy>
  <dcterms:modified xsi:type="dcterms:W3CDTF">2022-10-21T01:21:47Z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B09CD1D8C4A44BEDB6F960137DD60AB8</vt:lpwstr>
  </property>
</Properties>
</file>