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43EA1">
      <w:pPr>
        <w:jc w:val="center"/>
        <w:rPr>
          <w:rFonts w:hint="eastAsia"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hint="eastAsia" w:ascii="宋体" w:hAnsi="宋体" w:eastAsia="方正粗宋简体" w:cs="Times New Roman"/>
          <w:b/>
          <w:bCs/>
          <w:snapToGrid w:val="0"/>
          <w:color w:val="FF0000"/>
          <w:spacing w:val="-45"/>
          <w:w w:val="80"/>
          <w:kern w:val="84"/>
          <w:sz w:val="112"/>
          <w:szCs w:val="112"/>
          <w:lang w:eastAsia="zh-CN"/>
        </w:rPr>
        <w:t>桓台县</w:t>
      </w:r>
      <w:r>
        <w:rPr>
          <w:rFonts w:hint="eastAsia" w:ascii="宋体" w:hAnsi="宋体" w:eastAsia="方正粗宋简体" w:cs="Times New Roman"/>
          <w:b/>
          <w:bCs/>
          <w:snapToGrid w:val="0"/>
          <w:color w:val="FF0000"/>
          <w:spacing w:val="-45"/>
          <w:w w:val="80"/>
          <w:kern w:val="84"/>
          <w:sz w:val="112"/>
          <w:szCs w:val="112"/>
          <w:lang w:val="en-US" w:eastAsia="zh-CN"/>
        </w:rPr>
        <w:t>周家中学</w:t>
      </w:r>
    </w:p>
    <w:p w14:paraId="37D0BE63">
      <w:pPr>
        <w:jc w:val="center"/>
        <w:rPr>
          <w:rFonts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36"/>
        </w:rPr>
        <w:t>桓台县周家中学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校园周边突发事件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</w:rPr>
        <w:t>应急预案</w:t>
      </w:r>
    </w:p>
    <w:p w14:paraId="2158E27B">
      <w:pPr>
        <w:ind w:firstLine="56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校园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周边安全关系校园安全，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根据上级各有关部门的要求及有关法律法规，为保障全校师生员工健康地学习、工作、生活，本着“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生命至上，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安全第一，预防为主”的原则，在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校园周边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发生突发事件时，能够统一指挥，切实有效地降低和控制安全事故的危害，特制定本安全工作应急处理预案。</w:t>
      </w:r>
    </w:p>
    <w:p w14:paraId="615390B7">
      <w:pPr>
        <w:ind w:firstLine="643" w:firstLineChars="200"/>
        <w:rPr>
          <w:rFonts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、安全事故应急处理指挥机构</w:t>
      </w:r>
    </w:p>
    <w:p w14:paraId="55F73CF5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学校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校长为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校园周边突发事件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应急处理指挥最高负责人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安办主任等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为安全事故应急处理现场指挥负责人；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保安、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值班教师、值班领导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负责疏散、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抢救工作；班主任、相关教师负责各培训班学员的疏散协调工作；在应急情况下，学校所有工作人员必须听从统一指挥，对不听从调度安排或临阵退缩者将依据有关规定给予严肃处理。</w:t>
      </w:r>
    </w:p>
    <w:p w14:paraId="717CF9BC">
      <w:pPr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1、应急处理指挥机构</w:t>
      </w:r>
    </w:p>
    <w:p w14:paraId="2D6F5AA9">
      <w:pPr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总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指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挥：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王  健</w:t>
      </w:r>
    </w:p>
    <w:p w14:paraId="7891118A">
      <w:pPr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副总指挥：杨光峰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翟明福</w:t>
      </w:r>
    </w:p>
    <w:p w14:paraId="79FF7C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成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员：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>鹿林林  宋淑光  李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>雯  于昌海</w:t>
      </w:r>
    </w:p>
    <w:p w14:paraId="3A5085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8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>孔祥金  张作元  王  瑜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 xml:space="preserve">  李  雪</w:t>
      </w:r>
    </w:p>
    <w:p w14:paraId="1E148182">
      <w:pPr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</w:p>
    <w:p w14:paraId="525F5EF0">
      <w:pPr>
        <w:ind w:firstLine="843" w:firstLineChars="3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2、应急处理队伍</w:t>
      </w:r>
    </w:p>
    <w:p w14:paraId="1A12CEEC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1）应急处理组：</w:t>
      </w:r>
    </w:p>
    <w:p w14:paraId="07BC56EC">
      <w:pPr>
        <w:ind w:firstLine="1260" w:firstLineChars="45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组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>长：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杨光峰 </w:t>
      </w:r>
    </w:p>
    <w:p w14:paraId="70EBB391">
      <w:pPr>
        <w:ind w:firstLine="1260" w:firstLineChars="450"/>
        <w:rPr>
          <w:rFonts w:hint="default" w:ascii="Times New Roman" w:hAnsi="Times New Roman" w:eastAsia="仿宋_GB2312" w:cs="Times New Roman"/>
          <w:sz w:val="28"/>
          <w:szCs w:val="28"/>
          <w:lang w:val="en-US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副组长：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翟明福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>鹿林林  宋淑光  李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>雯  于昌海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</w:p>
    <w:p w14:paraId="1973A206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2）后勤保障组：</w:t>
      </w:r>
    </w:p>
    <w:p w14:paraId="6C739FBF">
      <w:pPr>
        <w:ind w:firstLine="1260" w:firstLineChars="45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组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>长：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孔祥金    </w:t>
      </w:r>
    </w:p>
    <w:p w14:paraId="75966AAF">
      <w:pPr>
        <w:ind w:firstLine="1260" w:firstLineChars="45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副组长：张作元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魏凌云  胡玉萍</w:t>
      </w:r>
    </w:p>
    <w:p w14:paraId="42DCC89D">
      <w:pPr>
        <w:ind w:firstLine="482" w:firstLineChars="200"/>
        <w:rPr>
          <w:rFonts w:ascii="Times New Roman" w:hAnsi="Times New Roman" w:eastAsia="仿宋_GB2312" w:cs="Times New Roman"/>
          <w:b/>
          <w:bCs/>
          <w:sz w:val="24"/>
          <w:szCs w:val="24"/>
        </w:rPr>
      </w:pPr>
    </w:p>
    <w:p w14:paraId="41C59604">
      <w:pPr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校园周边突发事件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抢险救灾应急预案</w:t>
      </w:r>
    </w:p>
    <w:p w14:paraId="6F8E90F3">
      <w:pPr>
        <w:ind w:firstLine="482" w:firstLineChars="200"/>
        <w:rPr>
          <w:rFonts w:ascii="Times New Roman" w:hAnsi="Times New Roman" w:eastAsia="仿宋_GB2312" w:cs="Times New Roman"/>
          <w:b/>
          <w:bCs/>
          <w:sz w:val="24"/>
          <w:szCs w:val="24"/>
        </w:rPr>
      </w:pPr>
    </w:p>
    <w:p w14:paraId="1BE4CFA2">
      <w:pPr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（一）、突发事件</w:t>
      </w:r>
    </w:p>
    <w:p w14:paraId="03C24DF3">
      <w:pPr>
        <w:ind w:firstLine="562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1、报警电话</w:t>
      </w:r>
      <w:r>
        <w:rPr>
          <w:rFonts w:ascii="Times New Roman" w:hAnsi="Times New Roman" w:eastAsia="仿宋_GB2312" w:cs="Times New Roman"/>
          <w:sz w:val="28"/>
          <w:szCs w:val="28"/>
        </w:rPr>
        <w:t>：</w:t>
      </w:r>
    </w:p>
    <w:p w14:paraId="7725D992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1）校内报警电话：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8480081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</w:p>
    <w:p w14:paraId="40E84526">
      <w:pPr>
        <w:ind w:firstLine="1260" w:firstLineChars="45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派出所电话：8480110  </w:t>
      </w:r>
    </w:p>
    <w:p w14:paraId="27F93C32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（2</w:t>
      </w:r>
      <w:r>
        <w:rPr>
          <w:rFonts w:ascii="Times New Roman" w:hAnsi="Times New Roman" w:eastAsia="仿宋_GB2312" w:cs="Times New Roman"/>
          <w:sz w:val="28"/>
          <w:szCs w:val="28"/>
        </w:rPr>
        <w:t>）火警：119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匪</w:t>
      </w:r>
      <w:r>
        <w:rPr>
          <w:rFonts w:ascii="Times New Roman" w:hAnsi="Times New Roman" w:eastAsia="仿宋_GB2312" w:cs="Times New Roman"/>
          <w:sz w:val="28"/>
          <w:szCs w:val="28"/>
        </w:rPr>
        <w:t>警：110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交警：122    急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救：120 </w:t>
      </w:r>
    </w:p>
    <w:p w14:paraId="74ADA2C3">
      <w:pPr>
        <w:ind w:firstLine="562" w:firstLineChars="20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2、应急指挥人员</w:t>
      </w:r>
      <w:r>
        <w:rPr>
          <w:rFonts w:ascii="Times New Roman" w:hAnsi="Times New Roman" w:eastAsia="仿宋_GB2312" w:cs="Times New Roman"/>
          <w:sz w:val="28"/>
          <w:szCs w:val="28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王  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翟明福</w:t>
      </w:r>
    </w:p>
    <w:p w14:paraId="0DFEBF06">
      <w:pPr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3、处置措施：</w:t>
      </w:r>
    </w:p>
    <w:p w14:paraId="3357D64B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1）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接报后，值班人员、应急处理组、后勤保障组相关人员迅速赶到现场控制局面。。</w:t>
      </w:r>
    </w:p>
    <w:p w14:paraId="567C0DDE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2）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组织人员按照程序逐级报告</w:t>
      </w:r>
    </w:p>
    <w:p w14:paraId="13E92F7B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3）殴斗事件，除迅速控制局面、平息事态外，应将双方主要负责人和有关人员带离现场，其余人员疏散。</w:t>
      </w:r>
    </w:p>
    <w:p w14:paraId="1BCE4E29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4）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如是交通安全等意外事故，应尽快组织人员抢救，将受伤者送往医院抢救。</w:t>
      </w:r>
    </w:p>
    <w:p w14:paraId="63E0237F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5）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如是社会人员闹事且较为严重的，须立即拨打“</w:t>
      </w:r>
      <w:r>
        <w:rPr>
          <w:rFonts w:ascii="Times New Roman" w:hAnsi="Times New Roman" w:eastAsia="仿宋_GB2312" w:cs="Times New Roman"/>
          <w:sz w:val="28"/>
          <w:szCs w:val="28"/>
        </w:rPr>
        <w:t>110”或派出所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电话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 w14:paraId="696EBC7B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（6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）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处理原则：迅速平息、减轻伤亡、保护学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生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、控制事态。</w:t>
      </w:r>
    </w:p>
    <w:p w14:paraId="501BFF63">
      <w:pPr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（二）、</w:t>
      </w:r>
      <w:r>
        <w:rPr>
          <w:rFonts w:ascii="Times New Roman" w:hAnsi="Times New Roman" w:eastAsia="仿宋_GB2312" w:cs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火灾事故</w:t>
      </w:r>
    </w:p>
    <w:p w14:paraId="0C337EA6">
      <w:pPr>
        <w:ind w:firstLine="562" w:firstLineChars="20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1、处置火灾事故的组织</w:t>
      </w:r>
      <w:r>
        <w:rPr>
          <w:rFonts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b/>
          <w:sz w:val="28"/>
          <w:szCs w:val="28"/>
        </w:rPr>
        <w:t>应急指挥人员</w:t>
      </w:r>
      <w:r>
        <w:rPr>
          <w:rFonts w:ascii="Times New Roman" w:hAnsi="Times New Roman" w:eastAsia="仿宋_GB2312" w:cs="Times New Roman"/>
          <w:sz w:val="28"/>
          <w:szCs w:val="28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王  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翟明福</w:t>
      </w:r>
    </w:p>
    <w:p w14:paraId="57983448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学校领导，值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班</w:t>
      </w:r>
      <w:r>
        <w:rPr>
          <w:rFonts w:ascii="Times New Roman" w:hAnsi="Times New Roman" w:eastAsia="仿宋_GB2312" w:cs="Times New Roman"/>
          <w:sz w:val="28"/>
          <w:szCs w:val="28"/>
        </w:rPr>
        <w:t>人员，应急处理组、后期保障组。</w:t>
      </w:r>
    </w:p>
    <w:p w14:paraId="295F63BC">
      <w:pPr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2、报警程序：</w:t>
      </w:r>
    </w:p>
    <w:p w14:paraId="2E8DBD05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1）迅速组织有关人员携带消防器具赶赴现场进行扑救。</w:t>
      </w:r>
    </w:p>
    <w:p w14:paraId="4DD187DA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2）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根据火势如需报警立即报告消防中心（电话</w:t>
      </w:r>
      <w:r>
        <w:rPr>
          <w:rFonts w:ascii="Times New Roman" w:hAnsi="Times New Roman" w:eastAsia="仿宋_GB2312" w:cs="Times New Roman"/>
          <w:sz w:val="28"/>
          <w:szCs w:val="28"/>
        </w:rPr>
        <w:t>119），报告内容为：“…………发生火灾，请迅速前来扑救”，待对方放下电话后再挂机。 </w:t>
      </w:r>
    </w:p>
    <w:p w14:paraId="6A621E20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3）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在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向果里镇中心校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汇报的同时，派人到主要路口引导消防车辆。</w:t>
      </w:r>
    </w:p>
    <w:p w14:paraId="76096475">
      <w:pPr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b/>
          <w:sz w:val="28"/>
          <w:szCs w:val="28"/>
        </w:rPr>
        <w:t>、组织实施：</w:t>
      </w:r>
    </w:p>
    <w:p w14:paraId="0FBBA7DC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1）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在消防车到来之前，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工作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人员</w:t>
      </w:r>
      <w:r>
        <w:rPr>
          <w:rFonts w:ascii="Times New Roman" w:hAnsi="Times New Roman" w:eastAsia="仿宋_GB2312" w:cs="Times New Roman"/>
          <w:sz w:val="28"/>
          <w:szCs w:val="28"/>
        </w:rPr>
        <w:t>使用器具：灭火器、水桶、脸盆、铁锨等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参加扑救。</w:t>
      </w:r>
    </w:p>
    <w:p w14:paraId="454CBDBD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2）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消防车到来之后，配合消防专业人员扑救。</w:t>
      </w:r>
    </w:p>
    <w:p w14:paraId="7458A2C9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）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无关人员要远离火场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以便于消防车辆驶入。</w:t>
      </w:r>
    </w:p>
    <w:p w14:paraId="4284C128">
      <w:pPr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_GB2312" w:cs="Times New Roman"/>
          <w:b/>
          <w:sz w:val="28"/>
          <w:szCs w:val="28"/>
        </w:rPr>
        <w:t>、注意事项：</w:t>
      </w:r>
    </w:p>
    <w:p w14:paraId="76497BC9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1）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火灾事故重在保护人员安全。</w:t>
      </w:r>
    </w:p>
    <w:p w14:paraId="0C1C4547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2）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火灾后应掌握的原则是边救火，边报警</w:t>
      </w:r>
    </w:p>
    <w:p w14:paraId="1E7DA45E">
      <w:pPr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3）不得组织学生参加灭火。</w:t>
      </w:r>
    </w:p>
    <w:p w14:paraId="37AB3C3C">
      <w:pPr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（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）、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中暑或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中毒事件</w:t>
      </w:r>
    </w:p>
    <w:p w14:paraId="32B25CFA">
      <w:pPr>
        <w:ind w:firstLine="64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4003675</wp:posOffset>
            </wp:positionH>
            <wp:positionV relativeFrom="paragraph">
              <wp:posOffset>396240</wp:posOffset>
            </wp:positionV>
            <wp:extent cx="1495425" cy="1495425"/>
            <wp:effectExtent l="0" t="0" r="9525" b="9525"/>
            <wp:wrapNone/>
            <wp:docPr id="1" name="图片 2" descr="学校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学校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 w:cs="Times New Roman"/>
          <w:b/>
          <w:sz w:val="28"/>
          <w:szCs w:val="28"/>
        </w:rPr>
        <w:t>处置事件的组织：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保安人员、</w:t>
      </w:r>
      <w:r>
        <w:rPr>
          <w:rFonts w:ascii="Times New Roman" w:hAnsi="Times New Roman" w:eastAsia="仿宋_GB2312" w:cs="Times New Roman"/>
          <w:sz w:val="28"/>
          <w:szCs w:val="28"/>
        </w:rPr>
        <w:t>学校领导，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联系</w:t>
      </w:r>
      <w:r>
        <w:rPr>
          <w:rFonts w:ascii="Times New Roman" w:hAnsi="Times New Roman" w:eastAsia="仿宋_GB2312" w:cs="Times New Roman"/>
          <w:sz w:val="28"/>
          <w:szCs w:val="28"/>
        </w:rPr>
        <w:t>卫生防疫部门人员。</w:t>
      </w:r>
    </w:p>
    <w:p w14:paraId="53C241E8">
      <w:pPr>
        <w:ind w:firstLine="56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发现情况后立即向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周家卫生院报告（8480120）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    </w:t>
      </w:r>
    </w:p>
    <w:p w14:paraId="1A0EA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桓台县周家中学</w:t>
      </w:r>
    </w:p>
    <w:p w14:paraId="3D83C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center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2024年9月1日</w:t>
      </w:r>
    </w:p>
    <w:p w14:paraId="67C8516D">
      <w:pPr>
        <w:jc w:val="both"/>
        <w:rPr>
          <w:rFonts w:hint="default" w:eastAsia="仿宋_GB2312"/>
          <w:lang w:val="en-US" w:eastAsia="zh-CN"/>
        </w:rPr>
      </w:pPr>
      <w:bookmarkStart w:id="0" w:name="_GoBack"/>
      <w:bookmarkEnd w:id="0"/>
    </w:p>
    <w:sectPr>
      <w:pgSz w:w="11906" w:h="16838"/>
      <w:pgMar w:top="1440" w:right="1274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4YzFmMzAwYjQwZTlhYzZkYTFjZjk3MzFlYjk2YTAifQ=="/>
  </w:docVars>
  <w:rsids>
    <w:rsidRoot w:val="008653F4"/>
    <w:rsid w:val="000A5BF4"/>
    <w:rsid w:val="00256230"/>
    <w:rsid w:val="007867B6"/>
    <w:rsid w:val="007B2BCF"/>
    <w:rsid w:val="008653F4"/>
    <w:rsid w:val="0099678F"/>
    <w:rsid w:val="1C4731BA"/>
    <w:rsid w:val="51C90A61"/>
    <w:rsid w:val="5911356C"/>
    <w:rsid w:val="65AE193E"/>
    <w:rsid w:val="6E3A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1119</Words>
  <Characters>1157</Characters>
  <Lines>20</Lines>
  <Paragraphs>5</Paragraphs>
  <TotalTime>0</TotalTime>
  <ScaleCrop>false</ScaleCrop>
  <LinksUpToDate>false</LinksUpToDate>
  <CharactersWithSpaces>1333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2019-12-05T05:41:00Z</dcterms:created>
  <dc:creator>zzy</dc:creator>
  <cp:lastModifiedBy>青杨繁茂</cp:lastModifiedBy>
  <cp:lastPrinted>2023-05-15T01:58:00Z</cp:lastPrinted>
  <dcterms:modified xsi:type="dcterms:W3CDTF">2024-10-23T09:08:17Z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224E87C896B14E45A5660855C0D2D054_13</vt:lpwstr>
  </property>
</Properties>
</file>