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4E" w:rsidRPr="0067322B" w:rsidRDefault="00D01C4E" w:rsidP="0067322B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643"/>
        <w:jc w:val="both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7B0203">
        <w:rPr>
          <w:rFonts w:asciiTheme="minorEastAsia" w:eastAsiaTheme="minorEastAsia" w:hAnsiTheme="minorEastAsia"/>
          <w:b/>
          <w:sz w:val="32"/>
          <w:szCs w:val="32"/>
        </w:rPr>
        <w:t xml:space="preserve">桓台县鱼龙中学实验室和实训场所安全管理规章制度 </w:t>
      </w:r>
    </w:p>
    <w:p w:rsidR="00D01C4E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>实验室、实训场所是学生</w:t>
      </w:r>
      <w:bookmarkStart w:id="0" w:name="_GoBack"/>
      <w:bookmarkEnd w:id="0"/>
      <w:r w:rsidRPr="0067322B">
        <w:rPr>
          <w:rFonts w:asciiTheme="minorEastAsia" w:eastAsiaTheme="minorEastAsia" w:hAnsiTheme="minorEastAsia"/>
          <w:szCs w:val="24"/>
        </w:rPr>
        <w:t xml:space="preserve">技能训练的场所，进行现场教学和实验教学的课堂；是办好学校的基本条件之一。为了加强学校实训场所、实验室的建设和管理，保障学校的教学质量，提高办学效益，特制订本制度。 </w:t>
      </w:r>
    </w:p>
    <w:p w:rsidR="00D01C4E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一、基本任务 </w:t>
      </w:r>
    </w:p>
    <w:p w:rsidR="00D01C4E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1.依据学校的规划和上级的有关要求，负责实训室、实验室的建设和管理工作。 </w:t>
      </w:r>
    </w:p>
    <w:p w:rsidR="00D01C4E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2.根据实训大纲和实施教学计划的规定，编写相应的实训、实验指导书和考核大纲；编制教学计划并承担相应的实训、实验教学任务。 </w:t>
      </w:r>
    </w:p>
    <w:p w:rsidR="00D01C4E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3.积极创造条件，承担校内、外的培训任务。 </w:t>
      </w:r>
    </w:p>
    <w:p w:rsidR="00D01C4E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二、管理与建设 </w:t>
      </w:r>
    </w:p>
    <w:p w:rsidR="00D01C4E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1.全校的所有实训场所、实验室均在学校主管教学的副校长领导下，由学校指定部门负责管理。 </w:t>
      </w:r>
    </w:p>
    <w:p w:rsidR="00D01C4E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2.实训场所、实验室的建设和改造必须以学校的建设规划为依据，在各部门的协同配合下，由学校指定部门组织实施。 </w:t>
      </w:r>
    </w:p>
    <w:p w:rsidR="00D01C4E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3.实训场所、实验室的仪器、设备管理应按《学校设备、仪器管理制度》严格执行。 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4.要在保卫部门的监督指导下，做好实训场所、实验室的安全、防火、保密工作。实训室、实验室内严禁吸烟。非工作人员不得进入实训室、实验室。对外单位人员进入实训室、实验室，须事先报告学校有关部门领导批准。 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5.安全防范和劳动保护设施要齐全，任何人不得以任何借口挪用。实训后，要切断电源、关窗锁门。发现隐患要及时报告主管部门。 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6.要严格执行国家有关技安和工业卫生的规定；对易发生危害的物品，要有明显标记，严防人身、设备事故发生。 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7.要严格执行国家有关技安和工业卫生的规定；对易发生危害的物品，要有明显标记，严防人身、设备事故发生。 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lastRenderedPageBreak/>
        <w:t>8.加强文明建设，提高管理水平，改善育人环境，做到净化、美化、规范化。 即：净化，要做到墙面、门窗、桌椅面光洁；室内无拉圾、无蜘蛛网；每日小扫，每周大扫；美化，要做到布置合理，仪器设备摆放整齐，方便教学；有一定的学术研究气氛，并注意适当美化环境；规范化，要做到仪器、设备、工具的账物卡三统一；仪器柜内物品摆放整齐，其名称、规格、数量等标识清楚； 操作规程和有关制度要上墙公布，常用的专业实验、实训术语也可精要上墙以利于学生实验实训</w:t>
      </w:r>
      <w:r w:rsidR="00D16A31" w:rsidRPr="0067322B">
        <w:rPr>
          <w:rFonts w:asciiTheme="minorEastAsia" w:eastAsiaTheme="minorEastAsia" w:hAnsiTheme="minorEastAsia" w:hint="eastAsia"/>
          <w:szCs w:val="24"/>
        </w:rPr>
        <w:t xml:space="preserve">  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三、实训教学 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60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>1.实训教学是集中对学生进行专项技能训练的实践性教学环节。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152" w:firstLine="365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 2.实训教学的基本任务是：根据大纲的要求，对学生的某一专项技能进行规 范而严格的训练，达到规定的标准。 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>3.实训教学必须有实训大纲、实训指导书，并在实训开始将相关实训资料</w:t>
      </w:r>
      <w:r w:rsidR="00D16A31" w:rsidRPr="0067322B">
        <w:rPr>
          <w:rFonts w:asciiTheme="minorEastAsia" w:eastAsiaTheme="minorEastAsia" w:hAnsiTheme="minorEastAsia"/>
          <w:szCs w:val="24"/>
        </w:rPr>
        <w:t>提</w:t>
      </w:r>
      <w:r w:rsidRPr="0067322B">
        <w:rPr>
          <w:rFonts w:asciiTheme="minorEastAsia" w:eastAsiaTheme="minorEastAsia" w:hAnsiTheme="minorEastAsia"/>
          <w:szCs w:val="24"/>
        </w:rPr>
        <w:t xml:space="preserve">前发到学生手中。 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>4.实训前，指导教师应制定符合</w:t>
      </w:r>
      <w:r w:rsidR="00D16A31" w:rsidRPr="0067322B">
        <w:rPr>
          <w:rFonts w:asciiTheme="minorEastAsia" w:eastAsiaTheme="minorEastAsia" w:hAnsiTheme="minorEastAsia"/>
          <w:szCs w:val="24"/>
        </w:rPr>
        <w:t>课程标准</w:t>
      </w:r>
      <w:r w:rsidRPr="0067322B">
        <w:rPr>
          <w:rFonts w:asciiTheme="minorEastAsia" w:eastAsiaTheme="minorEastAsia" w:hAnsiTheme="minorEastAsia"/>
          <w:szCs w:val="24"/>
        </w:rPr>
        <w:t xml:space="preserve">要求的实训计划和详细的进程安排。认真备课，教学要有教案，并在设备、仪器、工具、材料等方面，作好充 分而细致的准备。 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5.实训过程中，参加指导的教师应做到认真负责，耐心细致。凡迟到、提前下课、无教师指导等，按学校的有关教学违纪或教学事故处理。 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6. 要根据学生实训成绩评定办法制定相应的成绩评分标准，对实训的全过程进行综合的考核。 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四、实验课教学 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1.实验课教学是配合理论课教学而设置的实践性教学环节。 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t xml:space="preserve">2.实验教学基本任务：对学生切实加强基本实验方法和技能的训练；使学生掌握科学实验能力和现代实验方法。通过实验培养学生理论联系实际的学风，严谨的科学态度，分析问题、解决问题及创新的能力。 </w:t>
      </w:r>
    </w:p>
    <w:p w:rsidR="00D16A31" w:rsidRPr="0067322B" w:rsidRDefault="00D01C4E" w:rsidP="007B0203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  <w:szCs w:val="24"/>
        </w:rPr>
      </w:pPr>
      <w:r w:rsidRPr="0067322B">
        <w:rPr>
          <w:rFonts w:asciiTheme="minorEastAsia" w:eastAsiaTheme="minorEastAsia" w:hAnsiTheme="minorEastAsia"/>
          <w:szCs w:val="24"/>
        </w:rPr>
        <w:lastRenderedPageBreak/>
        <w:t xml:space="preserve">3.学生进入实验室必须严格执行实验室有关规章制度，教师要经常结合实验，教育学生注意安全爱护公物，节约水电和节约实验用品，逐步培养他们勤俭节约的作风，树立尊重教师的劳动，讲究文明礼貌的高尚品德。 </w:t>
      </w:r>
    </w:p>
    <w:p w:rsidR="00D20EB2" w:rsidRPr="0067322B" w:rsidRDefault="00D16A31" w:rsidP="00AE466B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 w:cs="微软雅黑"/>
          <w:b/>
          <w:color w:val="222222"/>
          <w:szCs w:val="24"/>
          <w:shd w:val="clear" w:color="auto" w:fill="FFFFFF"/>
        </w:rPr>
      </w:pPr>
      <w:r w:rsidRPr="0067322B">
        <w:rPr>
          <w:rFonts w:asciiTheme="minorEastAsia" w:eastAsiaTheme="minorEastAsia" w:hAnsiTheme="minorEastAsia"/>
          <w:szCs w:val="24"/>
        </w:rPr>
        <w:t>4.实验课的教学组织与具体要求为。实验任课教师根据各部报送的实验开 设要求，在期末制定下学期实验计划，经各教导处批准。实验课要严格按照课程标准进行，任课老师不得随意减少实验项目；每项实验均应编有实验指导书或实验讲义。编制实验指导书时应注意培养学生设计实验方法和的能力。无实验指导书不得进行实验；各实验室根据实验计划、实验指导书或实验讲义、做好仪器设备、器材、消耗品、工具等一切准备工作，并积极创造条件，增加学生动手操作的机会。在每个实验开出前，应该进行预做；按计划开出实验课。上课时，要认真清查到课人数，对学生进行严格考勤。实验课授课过程包括：实验讲解、示范操作、巡回指导、布置作业等。教师的指导应简明扼要，讲清重点和实验中的关键问题，让学生多独立思考，独立操作，对学生进行基本实验技能的训练，培养动手能力，尽量让每个学生都能动手；教师应检查学生的实验记录，指导学生按规定的格式和内容独立写出实验报告。教师对学生应严格要求，对实验操作马虎、结果错误或实验报告不符合要求的学生，可责令其重做实验或重写报告；实验完毕后，及时检查数据并督促学生整理好仪器、设备、工具，教师还应亲自检查是否有丢失、损坏。注意并做好关好门，切断电源、水源等安全工作；.实训实验教师认真批阅学生实验报告，并登记实验成绩；</w:t>
      </w:r>
      <w:r w:rsidR="007B0203" w:rsidRPr="0067322B">
        <w:rPr>
          <w:rFonts w:asciiTheme="minorEastAsia" w:eastAsiaTheme="minorEastAsia" w:hAnsiTheme="minorEastAsia"/>
          <w:szCs w:val="24"/>
        </w:rPr>
        <w:t>每次实验后，实验教师应按要求实事求是地填写《实验教学记录</w:t>
      </w:r>
      <w:r w:rsidRPr="0067322B">
        <w:rPr>
          <w:rFonts w:asciiTheme="minorEastAsia" w:eastAsiaTheme="minorEastAsia" w:hAnsiTheme="minorEastAsia"/>
          <w:szCs w:val="24"/>
        </w:rPr>
        <w:t>》，并定期报教</w:t>
      </w:r>
      <w:r w:rsidR="007B0203" w:rsidRPr="0067322B">
        <w:rPr>
          <w:rFonts w:asciiTheme="minorEastAsia" w:eastAsiaTheme="minorEastAsia" w:hAnsiTheme="minorEastAsia" w:hint="eastAsia"/>
          <w:szCs w:val="24"/>
        </w:rPr>
        <w:t>导</w:t>
      </w:r>
      <w:r w:rsidRPr="0067322B">
        <w:rPr>
          <w:rFonts w:asciiTheme="minorEastAsia" w:eastAsiaTheme="minorEastAsia" w:hAnsiTheme="minorEastAsia"/>
          <w:szCs w:val="24"/>
        </w:rPr>
        <w:t>处核查。</w:t>
      </w:r>
    </w:p>
    <w:sectPr w:rsidR="00D20EB2" w:rsidRPr="00673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F25" w:rsidRDefault="00BE6F25" w:rsidP="0067322B">
      <w:r>
        <w:separator/>
      </w:r>
    </w:p>
  </w:endnote>
  <w:endnote w:type="continuationSeparator" w:id="0">
    <w:p w:rsidR="00BE6F25" w:rsidRDefault="00BE6F25" w:rsidP="0067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F25" w:rsidRDefault="00BE6F25" w:rsidP="0067322B">
      <w:r>
        <w:separator/>
      </w:r>
    </w:p>
  </w:footnote>
  <w:footnote w:type="continuationSeparator" w:id="0">
    <w:p w:rsidR="00BE6F25" w:rsidRDefault="00BE6F25" w:rsidP="0067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5B"/>
    <w:rsid w:val="003C685B"/>
    <w:rsid w:val="0067322B"/>
    <w:rsid w:val="007B0203"/>
    <w:rsid w:val="009F3006"/>
    <w:rsid w:val="00AE466B"/>
    <w:rsid w:val="00BE6F25"/>
    <w:rsid w:val="00D01C4E"/>
    <w:rsid w:val="00D16A31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C06430-567D-4729-AF4C-6DA2EDAC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685B"/>
    <w:rPr>
      <w:b/>
    </w:rPr>
  </w:style>
  <w:style w:type="paragraph" w:styleId="a4">
    <w:name w:val="Normal (Web)"/>
    <w:basedOn w:val="a"/>
    <w:uiPriority w:val="99"/>
    <w:unhideWhenUsed/>
    <w:rsid w:val="003C685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673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7322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3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322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732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2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PC</cp:lastModifiedBy>
  <cp:revision>4</cp:revision>
  <cp:lastPrinted>2020-11-05T04:11:00Z</cp:lastPrinted>
  <dcterms:created xsi:type="dcterms:W3CDTF">2020-09-21T04:21:00Z</dcterms:created>
  <dcterms:modified xsi:type="dcterms:W3CDTF">2020-11-05T04:22:00Z</dcterms:modified>
</cp:coreProperties>
</file>