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51" w:rsidRDefault="00050DB0">
      <w:pPr>
        <w:spacing w:line="560" w:lineRule="exact"/>
        <w:rPr>
          <w:rFonts w:ascii="SimHei" w:eastAsia="SimHei" w:hAnsi="SimHei" w:cs="SimHei"/>
          <w:sz w:val="32"/>
          <w:szCs w:val="32"/>
        </w:rPr>
      </w:pPr>
      <w:r>
        <w:rPr>
          <w:rFonts w:ascii="SimHei" w:eastAsia="SimHei" w:hAnsi="SimHei" w:cs="SimHei" w:hint="eastAsia"/>
          <w:sz w:val="32"/>
          <w:szCs w:val="32"/>
        </w:rPr>
        <w:t>附件</w:t>
      </w:r>
      <w:r>
        <w:rPr>
          <w:rFonts w:ascii="SimHei" w:eastAsia="SimHei" w:hAnsi="SimHei" w:cs="SimHei" w:hint="eastAsia"/>
          <w:sz w:val="32"/>
          <w:szCs w:val="32"/>
        </w:rPr>
        <w:t>：</w:t>
      </w:r>
    </w:p>
    <w:p w:rsidR="00793D51" w:rsidRDefault="00050DB0">
      <w:pPr>
        <w:spacing w:line="560" w:lineRule="exact"/>
        <w:jc w:val="center"/>
      </w:pPr>
      <w:r>
        <w:rPr>
          <w:rFonts w:ascii="方正小标宋_GBK" w:eastAsia="方正小标宋_GBK" w:hAnsi="方正小标宋_GBK" w:cs="方正小标宋_GBK" w:hint="eastAsia"/>
          <w:kern w:val="0"/>
          <w:sz w:val="44"/>
          <w:szCs w:val="44"/>
        </w:rPr>
        <w:t>桓台县</w:t>
      </w:r>
      <w:r>
        <w:rPr>
          <w:rFonts w:ascii="方正小标宋_GBK" w:eastAsia="方正小标宋_GBK" w:hAnsi="方正小标宋_GBK" w:cs="方正小标宋_GBK" w:hint="eastAsia"/>
          <w:kern w:val="0"/>
          <w:sz w:val="44"/>
          <w:szCs w:val="44"/>
        </w:rPr>
        <w:t>基本养老服务清单</w:t>
      </w:r>
      <w:bookmarkStart w:id="0" w:name="_GoBack"/>
      <w:bookmarkEnd w:id="0"/>
    </w:p>
    <w:tbl>
      <w:tblPr>
        <w:tblpPr w:leftFromText="180" w:rightFromText="180" w:vertAnchor="text" w:horzAnchor="page" w:tblpX="1137" w:tblpY="554"/>
        <w:tblOverlap w:val="never"/>
        <w:tblW w:w="14565" w:type="dxa"/>
        <w:tblLayout w:type="fixed"/>
        <w:tblLook w:val="04A0"/>
      </w:tblPr>
      <w:tblGrid>
        <w:gridCol w:w="1395"/>
        <w:gridCol w:w="570"/>
        <w:gridCol w:w="2655"/>
        <w:gridCol w:w="7470"/>
        <w:gridCol w:w="2475"/>
      </w:tblGrid>
      <w:tr w:rsidR="00793D51">
        <w:trPr>
          <w:trHeight w:val="640"/>
          <w:tblHeader/>
        </w:trPr>
        <w:tc>
          <w:tcPr>
            <w:tcW w:w="139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SimHei" w:eastAsia="SimHei" w:hAnsi="SimSun" w:cs="SimHei"/>
                <w:sz w:val="24"/>
              </w:rPr>
            </w:pPr>
            <w:r>
              <w:rPr>
                <w:rFonts w:ascii="SimHei" w:eastAsia="SimHei" w:hAnsi="SimSun" w:cs="SimHei" w:hint="eastAsia"/>
                <w:kern w:val="0"/>
                <w:sz w:val="24"/>
                <w:lang/>
              </w:rPr>
              <w:t>服务对象</w:t>
            </w:r>
          </w:p>
        </w:tc>
        <w:tc>
          <w:tcPr>
            <w:tcW w:w="3225" w:type="dxa"/>
            <w:gridSpan w:val="2"/>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SimHei" w:eastAsia="SimHei" w:hAnsi="SimSun" w:cs="SimHei"/>
                <w:sz w:val="24"/>
              </w:rPr>
            </w:pPr>
            <w:r>
              <w:rPr>
                <w:rFonts w:ascii="SimHei" w:eastAsia="SimHei" w:hAnsi="SimSun" w:cs="SimHei" w:hint="eastAsia"/>
                <w:kern w:val="0"/>
                <w:sz w:val="24"/>
                <w:lang/>
              </w:rPr>
              <w:t>服务项目</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SimHei" w:eastAsia="SimHei" w:hAnsi="SimSun" w:cs="SimHei"/>
                <w:sz w:val="24"/>
              </w:rPr>
            </w:pPr>
            <w:r>
              <w:rPr>
                <w:rFonts w:ascii="SimHei" w:eastAsia="SimHei" w:hAnsi="SimSun" w:cs="SimHei" w:hint="eastAsia"/>
                <w:kern w:val="0"/>
                <w:sz w:val="24"/>
                <w:lang/>
              </w:rPr>
              <w:t>服务内容及标准</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SimHei" w:eastAsia="SimHei" w:hAnsi="SimSun" w:cs="SimHei"/>
                <w:sz w:val="24"/>
              </w:rPr>
            </w:pPr>
            <w:r>
              <w:rPr>
                <w:rFonts w:ascii="SimHei" w:eastAsia="SimHei" w:hAnsi="SimSun" w:cs="SimHei" w:hint="eastAsia"/>
                <w:kern w:val="0"/>
                <w:sz w:val="24"/>
                <w:lang/>
              </w:rPr>
              <w:t>责任部门</w:t>
            </w:r>
          </w:p>
        </w:tc>
      </w:tr>
      <w:tr w:rsidR="00793D51">
        <w:trPr>
          <w:trHeight w:val="900"/>
        </w:trPr>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60</w:t>
            </w:r>
            <w:r>
              <w:rPr>
                <w:rFonts w:ascii="FangSong_GB2312" w:eastAsia="FangSong_GB2312" w:hAnsi="SimSun" w:cs="FangSong_GB2312" w:hint="eastAsia"/>
                <w:kern w:val="0"/>
                <w:sz w:val="24"/>
                <w:lang/>
              </w:rPr>
              <w:t>周岁及以上老年人</w:t>
            </w: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1</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职工基本养老保险</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对符合条件的参保老年人按时足额发放基本养老金。</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Style w:val="font01"/>
                <w:rFonts w:hAnsi="SimSun" w:hint="default"/>
                <w:color w:val="auto"/>
                <w:lang/>
              </w:rPr>
              <w:t>县人力资源</w:t>
            </w:r>
            <w:r>
              <w:rPr>
                <w:rStyle w:val="font01"/>
                <w:rFonts w:hAnsi="SimSun"/>
                <w:color w:val="auto"/>
                <w:lang/>
              </w:rPr>
              <w:t>和</w:t>
            </w:r>
            <w:r>
              <w:rPr>
                <w:rStyle w:val="font01"/>
                <w:rFonts w:hAnsi="SimSun" w:hint="default"/>
                <w:color w:val="auto"/>
                <w:lang/>
              </w:rPr>
              <w:t>社会保障局</w:t>
            </w:r>
            <w:r>
              <w:rPr>
                <w:rStyle w:val="font11"/>
                <w:rFonts w:hAnsi="SimSun" w:hint="default"/>
                <w:color w:val="auto"/>
                <w:lang/>
              </w:rPr>
              <w:t>、县财政局</w:t>
            </w:r>
          </w:p>
        </w:tc>
      </w:tr>
      <w:tr w:rsidR="00793D51">
        <w:trPr>
          <w:trHeight w:val="880"/>
        </w:trPr>
        <w:tc>
          <w:tcPr>
            <w:tcW w:w="1395" w:type="dxa"/>
            <w:vMerge/>
            <w:tcBorders>
              <w:top w:val="single" w:sz="4" w:space="0" w:color="000000"/>
              <w:left w:val="single" w:sz="4" w:space="0" w:color="000000"/>
              <w:bottom w:val="single" w:sz="4" w:space="0" w:color="000000"/>
              <w:right w:val="single" w:sz="4" w:space="0" w:color="000000"/>
            </w:tcBorders>
            <w:vAlign w:val="center"/>
          </w:tcPr>
          <w:p w:rsidR="00793D51" w:rsidRDefault="00793D51">
            <w:pPr>
              <w:jc w:val="center"/>
              <w:rPr>
                <w:rFonts w:ascii="FangSong_GB2312" w:eastAsia="FangSong_GB2312" w:hAnsi="SimSun" w:cs="FangSong_GB2312"/>
                <w:sz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2</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城乡居民基本养老保险</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对符合条件的参保老年人发放基础养老金和个人账户养老金。</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Style w:val="font01"/>
                <w:rFonts w:hAnsi="SimSun" w:hint="default"/>
                <w:color w:val="auto"/>
                <w:lang/>
              </w:rPr>
              <w:t>县人力资源社会保障局</w:t>
            </w:r>
            <w:r>
              <w:rPr>
                <w:rStyle w:val="font11"/>
                <w:rFonts w:hAnsi="SimSun" w:hint="default"/>
                <w:color w:val="auto"/>
                <w:lang/>
              </w:rPr>
              <w:t>、县财政局</w:t>
            </w:r>
          </w:p>
        </w:tc>
      </w:tr>
      <w:tr w:rsidR="00793D51">
        <w:trPr>
          <w:trHeight w:val="740"/>
        </w:trPr>
        <w:tc>
          <w:tcPr>
            <w:tcW w:w="1395" w:type="dxa"/>
            <w:vMerge/>
            <w:tcBorders>
              <w:top w:val="single" w:sz="4" w:space="0" w:color="000000"/>
              <w:left w:val="single" w:sz="4" w:space="0" w:color="000000"/>
              <w:bottom w:val="single" w:sz="4" w:space="0" w:color="000000"/>
              <w:right w:val="single" w:sz="4" w:space="0" w:color="000000"/>
            </w:tcBorders>
            <w:vAlign w:val="center"/>
          </w:tcPr>
          <w:p w:rsidR="00793D51" w:rsidRDefault="00793D51">
            <w:pPr>
              <w:jc w:val="center"/>
              <w:rPr>
                <w:rFonts w:ascii="FangSong_GB2312" w:eastAsia="FangSong_GB2312" w:hAnsi="SimSun" w:cs="FangSong_GB2312"/>
                <w:sz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3</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就医便利服务</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优先就诊、化验、检查、交费、取药，需要住院的，优先安排住院。</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Fonts w:ascii="FangSong_GB2312" w:eastAsia="FangSong_GB2312" w:hAnsi="SimSun" w:cs="FangSong_GB2312" w:hint="eastAsia"/>
                <w:b/>
                <w:kern w:val="0"/>
                <w:sz w:val="24"/>
                <w:lang/>
              </w:rPr>
              <w:t>县卫生健康局</w:t>
            </w:r>
          </w:p>
        </w:tc>
      </w:tr>
      <w:tr w:rsidR="00793D51">
        <w:trPr>
          <w:trHeight w:val="1070"/>
        </w:trPr>
        <w:tc>
          <w:tcPr>
            <w:tcW w:w="1395" w:type="dxa"/>
            <w:vMerge/>
            <w:tcBorders>
              <w:top w:val="single" w:sz="4" w:space="0" w:color="000000"/>
              <w:left w:val="single" w:sz="4" w:space="0" w:color="000000"/>
              <w:bottom w:val="single" w:sz="4" w:space="0" w:color="000000"/>
              <w:right w:val="single" w:sz="4" w:space="0" w:color="000000"/>
            </w:tcBorders>
            <w:vAlign w:val="center"/>
          </w:tcPr>
          <w:p w:rsidR="00793D51" w:rsidRDefault="00793D51">
            <w:pPr>
              <w:jc w:val="center"/>
              <w:rPr>
                <w:rFonts w:ascii="FangSong_GB2312" w:eastAsia="FangSong_GB2312" w:hAnsi="SimSun" w:cs="FangSong_GB2312"/>
                <w:sz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4</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自愿随子女迁移户口</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按照有关政策规定办理随子女迁移户口手续，依法依规享受迁入地基本公共服务。</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Fonts w:ascii="FangSong_GB2312" w:eastAsia="FangSong_GB2312" w:hAnsi="SimSun" w:cs="FangSong_GB2312" w:hint="eastAsia"/>
                <w:b/>
                <w:kern w:val="0"/>
                <w:sz w:val="24"/>
                <w:lang/>
              </w:rPr>
              <w:t>县公安局</w:t>
            </w:r>
          </w:p>
        </w:tc>
      </w:tr>
      <w:tr w:rsidR="00793D51">
        <w:trPr>
          <w:trHeight w:val="900"/>
        </w:trPr>
        <w:tc>
          <w:tcPr>
            <w:tcW w:w="1395" w:type="dxa"/>
            <w:vMerge/>
            <w:tcBorders>
              <w:top w:val="single" w:sz="4" w:space="0" w:color="000000"/>
              <w:left w:val="single" w:sz="4" w:space="0" w:color="000000"/>
              <w:bottom w:val="single" w:sz="4" w:space="0" w:color="000000"/>
              <w:right w:val="single" w:sz="4" w:space="0" w:color="000000"/>
            </w:tcBorders>
            <w:vAlign w:val="center"/>
          </w:tcPr>
          <w:p w:rsidR="00793D51" w:rsidRDefault="00793D51">
            <w:pPr>
              <w:jc w:val="center"/>
              <w:rPr>
                <w:rFonts w:ascii="FangSong_GB2312" w:eastAsia="FangSong_GB2312" w:hAnsi="SimSun" w:cs="FangSong_GB2312"/>
                <w:sz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5</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乘坐城县公共交通工具</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免费乘坐城县公共交通工具。</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Fonts w:ascii="FangSong_GB2312" w:eastAsia="FangSong_GB2312" w:hAnsi="SimSun" w:cs="FangSong_GB2312" w:hint="eastAsia"/>
                <w:b/>
                <w:kern w:val="0"/>
                <w:sz w:val="24"/>
                <w:lang/>
              </w:rPr>
              <w:t>县交通运输局</w:t>
            </w:r>
          </w:p>
        </w:tc>
      </w:tr>
      <w:tr w:rsidR="00793D51">
        <w:trPr>
          <w:trHeight w:val="1720"/>
        </w:trPr>
        <w:tc>
          <w:tcPr>
            <w:tcW w:w="1395" w:type="dxa"/>
            <w:vMerge/>
            <w:tcBorders>
              <w:top w:val="single" w:sz="4" w:space="0" w:color="000000"/>
              <w:left w:val="single" w:sz="4" w:space="0" w:color="000000"/>
              <w:bottom w:val="single" w:sz="4" w:space="0" w:color="000000"/>
              <w:right w:val="single" w:sz="4" w:space="0" w:color="000000"/>
            </w:tcBorders>
            <w:vAlign w:val="center"/>
          </w:tcPr>
          <w:p w:rsidR="00793D51" w:rsidRDefault="00793D51">
            <w:pPr>
              <w:jc w:val="center"/>
              <w:rPr>
                <w:rFonts w:ascii="FangSong_GB2312" w:eastAsia="FangSong_GB2312" w:hAnsi="SimSun" w:cs="FangSong_GB2312"/>
                <w:sz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6</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参观公园和景点</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政府兴办或支持的公园、景点免购门票；社会力量兴办的公园、景点，</w:t>
            </w:r>
            <w:r>
              <w:rPr>
                <w:rFonts w:ascii="FangSong_GB2312" w:eastAsia="FangSong_GB2312" w:hAnsi="SimSun" w:cs="FangSong_GB2312" w:hint="eastAsia"/>
                <w:kern w:val="0"/>
                <w:sz w:val="24"/>
                <w:lang/>
              </w:rPr>
              <w:t>70</w:t>
            </w:r>
            <w:r>
              <w:rPr>
                <w:rFonts w:ascii="FangSong_GB2312" w:eastAsia="FangSong_GB2312" w:hAnsi="SimSun" w:cs="FangSong_GB2312" w:hint="eastAsia"/>
                <w:kern w:val="0"/>
                <w:sz w:val="24"/>
                <w:lang/>
              </w:rPr>
              <w:t>周岁以上免购门票，不满</w:t>
            </w:r>
            <w:r>
              <w:rPr>
                <w:rFonts w:ascii="FangSong_GB2312" w:eastAsia="FangSong_GB2312" w:hAnsi="SimSun" w:cs="FangSong_GB2312" w:hint="eastAsia"/>
                <w:kern w:val="0"/>
                <w:sz w:val="24"/>
                <w:lang/>
              </w:rPr>
              <w:t>70</w:t>
            </w:r>
            <w:r>
              <w:rPr>
                <w:rFonts w:ascii="FangSong_GB2312" w:eastAsia="FangSong_GB2312" w:hAnsi="SimSun" w:cs="FangSong_GB2312" w:hint="eastAsia"/>
                <w:kern w:val="0"/>
                <w:sz w:val="24"/>
                <w:lang/>
              </w:rPr>
              <w:t>周岁半价购买门票；半价乘坐政府投资建设的国有景区内的观光车、缆车等代步工具。</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Fonts w:ascii="FangSong_GB2312" w:eastAsia="FangSong_GB2312" w:hAnsi="SimSun" w:cs="FangSong_GB2312" w:hint="eastAsia"/>
                <w:b/>
                <w:kern w:val="0"/>
                <w:sz w:val="24"/>
                <w:lang/>
              </w:rPr>
              <w:t>县发展改革局、县自然资源和规划局、县水利局、县文化和旅游局、县综合执法局</w:t>
            </w:r>
          </w:p>
        </w:tc>
      </w:tr>
      <w:tr w:rsidR="00793D51">
        <w:trPr>
          <w:trHeight w:val="1135"/>
        </w:trPr>
        <w:tc>
          <w:tcPr>
            <w:tcW w:w="1395" w:type="dxa"/>
            <w:vMerge/>
            <w:tcBorders>
              <w:top w:val="single" w:sz="4" w:space="0" w:color="000000"/>
              <w:left w:val="single" w:sz="4" w:space="0" w:color="000000"/>
              <w:bottom w:val="single" w:sz="4" w:space="0" w:color="000000"/>
              <w:right w:val="single" w:sz="4" w:space="0" w:color="000000"/>
            </w:tcBorders>
            <w:vAlign w:val="center"/>
          </w:tcPr>
          <w:p w:rsidR="00793D51" w:rsidRDefault="00793D51">
            <w:pPr>
              <w:jc w:val="center"/>
              <w:rPr>
                <w:rFonts w:ascii="FangSong_GB2312" w:eastAsia="FangSong_GB2312" w:hAnsi="SimSun" w:cs="FangSong_GB2312"/>
                <w:sz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7</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进入公共文化设施</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免费进入公共文化馆、图书馆、博物馆、科技馆、美术馆、展览馆、纪念馆等。</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kern w:val="0"/>
                <w:sz w:val="24"/>
                <w:lang/>
              </w:rPr>
            </w:pPr>
            <w:r>
              <w:rPr>
                <w:rFonts w:ascii="FangSong_GB2312" w:eastAsia="FangSong_GB2312" w:hAnsi="SimSun" w:cs="FangSong_GB2312" w:hint="eastAsia"/>
                <w:b/>
                <w:kern w:val="0"/>
                <w:sz w:val="24"/>
                <w:lang/>
              </w:rPr>
              <w:t>县文化和旅游局、王渔洋文化研究保护中心、县科协</w:t>
            </w:r>
          </w:p>
        </w:tc>
      </w:tr>
      <w:tr w:rsidR="00793D51">
        <w:trPr>
          <w:trHeight w:val="620"/>
        </w:trPr>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60</w:t>
            </w:r>
            <w:r>
              <w:rPr>
                <w:rFonts w:ascii="FangSong_GB2312" w:eastAsia="FangSong_GB2312" w:hAnsi="SimSun" w:cs="FangSong_GB2312" w:hint="eastAsia"/>
                <w:kern w:val="0"/>
                <w:sz w:val="24"/>
                <w:lang/>
              </w:rPr>
              <w:t>周岁及以上老年人</w:t>
            </w: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8</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使用公共体育设施</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按照时段免费或半价进入政府兴办或支持的公共体育健身场所健身。</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Fonts w:ascii="FangSong_GB2312" w:eastAsia="FangSong_GB2312" w:hAnsi="SimSun" w:cs="FangSong_GB2312" w:hint="eastAsia"/>
                <w:b/>
                <w:kern w:val="0"/>
                <w:sz w:val="24"/>
                <w:lang/>
              </w:rPr>
              <w:t>县教体局</w:t>
            </w:r>
          </w:p>
        </w:tc>
      </w:tr>
      <w:tr w:rsidR="00793D51">
        <w:trPr>
          <w:trHeight w:val="1060"/>
        </w:trPr>
        <w:tc>
          <w:tcPr>
            <w:tcW w:w="1395" w:type="dxa"/>
            <w:vMerge/>
            <w:tcBorders>
              <w:top w:val="single" w:sz="4" w:space="0" w:color="000000"/>
              <w:left w:val="single" w:sz="4" w:space="0" w:color="000000"/>
              <w:bottom w:val="single" w:sz="4" w:space="0" w:color="000000"/>
              <w:right w:val="single" w:sz="4" w:space="0" w:color="000000"/>
            </w:tcBorders>
            <w:vAlign w:val="center"/>
          </w:tcPr>
          <w:p w:rsidR="00793D51" w:rsidRDefault="00793D51">
            <w:pPr>
              <w:jc w:val="center"/>
              <w:rPr>
                <w:rFonts w:ascii="FangSong_GB2312" w:eastAsia="FangSong_GB2312" w:hAnsi="SimSun" w:cs="FangSong_GB2312"/>
                <w:sz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9</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法律诉讼服务</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老年人因其合法权益受侵害提起诉讼交纳诉讼费确有困难的，可以缓交、减交或者免交；需要获得律师帮助</w:t>
            </w:r>
            <w:r>
              <w:rPr>
                <w:rFonts w:ascii="FangSong_GB2312" w:eastAsia="FangSong_GB2312" w:hAnsi="SimSun" w:cs="FangSong_GB2312" w:hint="eastAsia"/>
                <w:kern w:val="0"/>
                <w:sz w:val="24"/>
                <w:lang/>
              </w:rPr>
              <w:t>,</w:t>
            </w:r>
            <w:r>
              <w:rPr>
                <w:rFonts w:ascii="FangSong_GB2312" w:eastAsia="FangSong_GB2312" w:hAnsi="SimSun" w:cs="FangSong_GB2312" w:hint="eastAsia"/>
                <w:kern w:val="0"/>
                <w:sz w:val="24"/>
                <w:lang/>
              </w:rPr>
              <w:t>但是无力支付律师费用的，可以获得法律援助。</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Fonts w:ascii="FangSong_GB2312" w:eastAsia="FangSong_GB2312" w:hAnsi="SimSun" w:cs="FangSong_GB2312" w:hint="eastAsia"/>
                <w:b/>
                <w:kern w:val="0"/>
                <w:sz w:val="24"/>
                <w:lang/>
              </w:rPr>
              <w:t>县司法局、县法院</w:t>
            </w:r>
          </w:p>
        </w:tc>
      </w:tr>
      <w:tr w:rsidR="00793D51">
        <w:trPr>
          <w:trHeight w:val="1020"/>
        </w:trPr>
        <w:tc>
          <w:tcPr>
            <w:tcW w:w="1395" w:type="dxa"/>
            <w:tcBorders>
              <w:top w:val="single" w:sz="4" w:space="0" w:color="000000"/>
              <w:left w:val="single" w:sz="4" w:space="0" w:color="000000"/>
              <w:bottom w:val="single" w:sz="4" w:space="0" w:color="000000"/>
              <w:right w:val="single" w:sz="4" w:space="0" w:color="000000"/>
            </w:tcBorders>
            <w:vAlign w:val="center"/>
          </w:tcPr>
          <w:p w:rsidR="00793D51" w:rsidRDefault="00050DB0">
            <w:pPr>
              <w:jc w:val="center"/>
              <w:rPr>
                <w:rFonts w:ascii="FangSong_GB2312" w:eastAsia="FangSong_GB2312" w:hAnsi="SimSun" w:cs="FangSong_GB2312"/>
                <w:sz w:val="24"/>
              </w:rPr>
            </w:pPr>
            <w:r>
              <w:rPr>
                <w:rFonts w:ascii="FangSong_GB2312" w:eastAsia="FangSong_GB2312" w:hAnsi="SimSun" w:cs="FangSong_GB2312" w:hint="eastAsia"/>
                <w:kern w:val="0"/>
                <w:sz w:val="24"/>
                <w:lang/>
              </w:rPr>
              <w:t>65</w:t>
            </w:r>
            <w:r>
              <w:rPr>
                <w:rFonts w:ascii="FangSong_GB2312" w:eastAsia="FangSong_GB2312" w:hAnsi="SimSun" w:cs="FangSong_GB2312" w:hint="eastAsia"/>
                <w:kern w:val="0"/>
                <w:sz w:val="24"/>
                <w:lang/>
              </w:rPr>
              <w:t>周岁及以上老年人</w:t>
            </w: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10</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老年人健康管理</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每年提供</w:t>
            </w:r>
            <w:r>
              <w:rPr>
                <w:rFonts w:ascii="FangSong_GB2312" w:eastAsia="FangSong_GB2312" w:hAnsi="SimSun" w:cs="FangSong_GB2312" w:hint="eastAsia"/>
                <w:kern w:val="0"/>
                <w:sz w:val="24"/>
                <w:lang/>
              </w:rPr>
              <w:t>1</w:t>
            </w:r>
            <w:r>
              <w:rPr>
                <w:rFonts w:ascii="FangSong_GB2312" w:eastAsia="FangSong_GB2312" w:hAnsi="SimSun" w:cs="FangSong_GB2312" w:hint="eastAsia"/>
                <w:kern w:val="0"/>
                <w:sz w:val="24"/>
                <w:lang/>
              </w:rPr>
              <w:t>次免费健康管理服务，建立健康档案，包括生活方式和健康状况评估、体格检查、辅助检查、健康指导等，做好健康状况评估与老年人能力综合评估的衔接。</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Style w:val="font01"/>
                <w:rFonts w:hAnsi="SimSun" w:hint="default"/>
                <w:color w:val="auto"/>
                <w:lang/>
              </w:rPr>
              <w:t>县卫生健康</w:t>
            </w:r>
            <w:r>
              <w:rPr>
                <w:rStyle w:val="font01"/>
                <w:rFonts w:hAnsi="SimSun"/>
                <w:color w:val="auto"/>
                <w:lang/>
              </w:rPr>
              <w:t>局</w:t>
            </w:r>
            <w:r>
              <w:rPr>
                <w:rStyle w:val="font01"/>
                <w:rFonts w:hAnsi="SimSun" w:hint="default"/>
                <w:color w:val="auto"/>
                <w:lang/>
              </w:rPr>
              <w:t>、</w:t>
            </w:r>
            <w:r>
              <w:rPr>
                <w:rStyle w:val="font01"/>
                <w:rFonts w:ascii="仿宋" w:eastAsia="仿宋" w:hAnsi="仿宋" w:cs="仿宋"/>
                <w:color w:val="auto"/>
                <w:lang/>
              </w:rPr>
              <w:t>市医疗保障局桓台分局</w:t>
            </w:r>
            <w:r>
              <w:rPr>
                <w:rStyle w:val="font01"/>
                <w:rFonts w:hAnsi="SimSun" w:hint="default"/>
                <w:color w:val="auto"/>
                <w:lang/>
              </w:rPr>
              <w:t>、县民政局、</w:t>
            </w:r>
            <w:r>
              <w:rPr>
                <w:rStyle w:val="font11"/>
                <w:rFonts w:hAnsi="SimSun" w:hint="default"/>
                <w:color w:val="auto"/>
                <w:lang/>
              </w:rPr>
              <w:t>县财政局</w:t>
            </w:r>
          </w:p>
        </w:tc>
      </w:tr>
      <w:tr w:rsidR="00793D51">
        <w:trPr>
          <w:trHeight w:val="821"/>
        </w:trPr>
        <w:tc>
          <w:tcPr>
            <w:tcW w:w="139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80</w:t>
            </w:r>
            <w:r>
              <w:rPr>
                <w:rFonts w:ascii="FangSong_GB2312" w:eastAsia="FangSong_GB2312" w:hAnsi="SimSun" w:cs="FangSong_GB2312" w:hint="eastAsia"/>
                <w:kern w:val="0"/>
                <w:sz w:val="24"/>
                <w:lang/>
              </w:rPr>
              <w:t>周岁及以上老年人</w:t>
            </w: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11</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高龄津贴</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按规定向</w:t>
            </w:r>
            <w:r>
              <w:rPr>
                <w:rFonts w:ascii="FangSong_GB2312" w:eastAsia="FangSong_GB2312" w:hAnsi="SimSun" w:cs="FangSong_GB2312" w:hint="eastAsia"/>
                <w:kern w:val="0"/>
                <w:sz w:val="24"/>
                <w:lang/>
              </w:rPr>
              <w:t>80</w:t>
            </w:r>
            <w:r>
              <w:rPr>
                <w:rFonts w:ascii="FangSong_GB2312" w:eastAsia="FangSong_GB2312" w:hAnsi="SimSun" w:cs="FangSong_GB2312" w:hint="eastAsia"/>
                <w:kern w:val="0"/>
                <w:sz w:val="24"/>
                <w:lang/>
              </w:rPr>
              <w:t>周岁及以上老年人发放高龄津贴，百岁以上老年人每人每月不少于</w:t>
            </w:r>
            <w:r>
              <w:rPr>
                <w:rFonts w:ascii="FangSong_GB2312" w:eastAsia="FangSong_GB2312" w:hAnsi="SimSun" w:cs="FangSong_GB2312" w:hint="eastAsia"/>
                <w:kern w:val="0"/>
                <w:sz w:val="24"/>
                <w:lang/>
              </w:rPr>
              <w:t>320</w:t>
            </w:r>
            <w:r>
              <w:rPr>
                <w:rFonts w:ascii="FangSong_GB2312" w:eastAsia="FangSong_GB2312" w:hAnsi="SimSun" w:cs="FangSong_GB2312" w:hint="eastAsia"/>
                <w:kern w:val="0"/>
                <w:sz w:val="24"/>
                <w:lang/>
              </w:rPr>
              <w:t>元。</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Style w:val="font01"/>
                <w:rFonts w:hAnsi="SimSun" w:hint="default"/>
                <w:color w:val="auto"/>
                <w:lang/>
              </w:rPr>
              <w:t>县卫生健康</w:t>
            </w:r>
            <w:r>
              <w:rPr>
                <w:rStyle w:val="font01"/>
                <w:rFonts w:hAnsi="SimSun"/>
                <w:color w:val="auto"/>
                <w:lang/>
              </w:rPr>
              <w:t>局</w:t>
            </w:r>
            <w:r>
              <w:rPr>
                <w:rStyle w:val="font01"/>
                <w:rFonts w:hAnsi="SimSun" w:hint="default"/>
                <w:color w:val="auto"/>
                <w:lang/>
              </w:rPr>
              <w:t>、</w:t>
            </w:r>
            <w:r>
              <w:rPr>
                <w:rStyle w:val="font11"/>
                <w:rFonts w:hAnsi="SimSun" w:hint="default"/>
                <w:color w:val="auto"/>
                <w:lang/>
              </w:rPr>
              <w:t>县财政局</w:t>
            </w:r>
          </w:p>
        </w:tc>
      </w:tr>
      <w:tr w:rsidR="00793D51">
        <w:trPr>
          <w:trHeight w:val="1218"/>
        </w:trPr>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特困老年人</w:t>
            </w: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12</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分散供养</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对选择在家供养的特困老年人，依照有关规定给予分散供养，提供基本生活条件、疾病治疗、办理丧葬事宜等，基本生活标准不低于当地城乡低保标准的</w:t>
            </w:r>
            <w:r>
              <w:rPr>
                <w:rFonts w:ascii="FangSong_GB2312" w:eastAsia="FangSong_GB2312" w:hAnsi="SimSun" w:cs="FangSong_GB2312" w:hint="eastAsia"/>
                <w:kern w:val="0"/>
                <w:sz w:val="24"/>
                <w:lang/>
              </w:rPr>
              <w:t>1.3</w:t>
            </w:r>
            <w:r>
              <w:rPr>
                <w:rFonts w:ascii="FangSong_GB2312" w:eastAsia="FangSong_GB2312" w:hAnsi="SimSun" w:cs="FangSong_GB2312" w:hint="eastAsia"/>
                <w:kern w:val="0"/>
                <w:sz w:val="24"/>
                <w:lang/>
              </w:rPr>
              <w:t>倍，对生活不能自理的给予照料。</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Style w:val="font01"/>
                <w:rFonts w:hAnsi="SimSun" w:hint="default"/>
                <w:color w:val="auto"/>
                <w:lang/>
              </w:rPr>
              <w:t>县民政局、</w:t>
            </w:r>
            <w:r>
              <w:rPr>
                <w:rStyle w:val="font11"/>
                <w:rFonts w:hAnsi="SimSun" w:hint="default"/>
                <w:color w:val="auto"/>
                <w:lang/>
              </w:rPr>
              <w:t>县财政局</w:t>
            </w:r>
          </w:p>
        </w:tc>
      </w:tr>
      <w:tr w:rsidR="00793D51">
        <w:trPr>
          <w:trHeight w:val="1140"/>
        </w:trPr>
        <w:tc>
          <w:tcPr>
            <w:tcW w:w="1395" w:type="dxa"/>
            <w:vMerge/>
            <w:tcBorders>
              <w:top w:val="single" w:sz="4" w:space="0" w:color="000000"/>
              <w:left w:val="single" w:sz="4" w:space="0" w:color="000000"/>
              <w:bottom w:val="single" w:sz="4" w:space="0" w:color="000000"/>
              <w:right w:val="single" w:sz="4" w:space="0" w:color="000000"/>
            </w:tcBorders>
            <w:vAlign w:val="center"/>
          </w:tcPr>
          <w:p w:rsidR="00793D51" w:rsidRDefault="00793D51">
            <w:pPr>
              <w:jc w:val="center"/>
              <w:rPr>
                <w:rFonts w:ascii="FangSong_GB2312" w:eastAsia="FangSong_GB2312" w:hAnsi="SimSun" w:cs="FangSong_GB2312"/>
                <w:sz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13</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集中供养</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对需要集中供养的特困老年人，安排到相应的供养服务机构集中供养，提供基本生活条件、疾病治疗、办理丧葬事宜等，基本生活标准不低于当地城乡低保标准的</w:t>
            </w:r>
            <w:r>
              <w:rPr>
                <w:rFonts w:ascii="FangSong_GB2312" w:eastAsia="FangSong_GB2312" w:hAnsi="SimSun" w:cs="FangSong_GB2312" w:hint="eastAsia"/>
                <w:kern w:val="0"/>
                <w:sz w:val="24"/>
                <w:lang/>
              </w:rPr>
              <w:t>1.3</w:t>
            </w:r>
            <w:r>
              <w:rPr>
                <w:rFonts w:ascii="FangSong_GB2312" w:eastAsia="FangSong_GB2312" w:hAnsi="SimSun" w:cs="FangSong_GB2312" w:hint="eastAsia"/>
                <w:kern w:val="0"/>
                <w:sz w:val="24"/>
                <w:lang/>
              </w:rPr>
              <w:t>倍，对生活不能自理的给予照料。</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Style w:val="font01"/>
                <w:rFonts w:hAnsi="SimSun" w:hint="default"/>
                <w:color w:val="auto"/>
                <w:lang/>
              </w:rPr>
              <w:t>县民政局、</w:t>
            </w:r>
            <w:r>
              <w:rPr>
                <w:rStyle w:val="font11"/>
                <w:rFonts w:hAnsi="SimSun" w:hint="default"/>
                <w:color w:val="auto"/>
                <w:lang/>
              </w:rPr>
              <w:t>县财政局</w:t>
            </w:r>
          </w:p>
        </w:tc>
      </w:tr>
      <w:tr w:rsidR="00793D51">
        <w:trPr>
          <w:trHeight w:val="1130"/>
        </w:trPr>
        <w:tc>
          <w:tcPr>
            <w:tcW w:w="1395" w:type="dxa"/>
            <w:vMerge/>
            <w:tcBorders>
              <w:top w:val="single" w:sz="4" w:space="0" w:color="000000"/>
              <w:left w:val="single" w:sz="4" w:space="0" w:color="000000"/>
              <w:bottom w:val="single" w:sz="4" w:space="0" w:color="000000"/>
              <w:right w:val="single" w:sz="4" w:space="0" w:color="000000"/>
            </w:tcBorders>
            <w:vAlign w:val="center"/>
          </w:tcPr>
          <w:p w:rsidR="00793D51" w:rsidRDefault="00793D51">
            <w:pPr>
              <w:jc w:val="center"/>
              <w:rPr>
                <w:rFonts w:ascii="FangSong_GB2312" w:eastAsia="FangSong_GB2312" w:hAnsi="SimSun" w:cs="FangSong_GB2312"/>
                <w:sz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14</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分散供养特困老年人家庭适老化改造</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通过政府补贴等方式，对分散供养的特困失能、高龄、残疾老年人家庭实施居家适老化改造，有条件的区县可将改造对象范围扩大到城乡低保对象中的失能、高龄、残疾老年人家庭。</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Style w:val="font01"/>
                <w:rFonts w:hAnsi="SimSun" w:hint="default"/>
                <w:color w:val="auto"/>
                <w:lang/>
              </w:rPr>
              <w:t>县民政局、</w:t>
            </w:r>
            <w:r>
              <w:rPr>
                <w:rStyle w:val="font11"/>
                <w:rFonts w:hAnsi="SimSun" w:hint="default"/>
                <w:color w:val="auto"/>
                <w:lang/>
              </w:rPr>
              <w:t>县财政局</w:t>
            </w:r>
          </w:p>
        </w:tc>
      </w:tr>
      <w:tr w:rsidR="00793D51">
        <w:trPr>
          <w:trHeight w:val="760"/>
        </w:trPr>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经济困难老年人</w:t>
            </w: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15</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最低社会保障</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对获得最低生活保障金后生活仍有困难的老年人，采取必要措施给予生活保障。</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Style w:val="font01"/>
                <w:rFonts w:hAnsi="SimSun" w:hint="default"/>
                <w:color w:val="auto"/>
                <w:lang/>
              </w:rPr>
              <w:t>县民政局、</w:t>
            </w:r>
            <w:r>
              <w:rPr>
                <w:rStyle w:val="font11"/>
                <w:rFonts w:hAnsi="SimSun" w:hint="default"/>
                <w:color w:val="auto"/>
                <w:lang/>
              </w:rPr>
              <w:t>县财政局</w:t>
            </w:r>
          </w:p>
        </w:tc>
      </w:tr>
      <w:tr w:rsidR="00793D51">
        <w:trPr>
          <w:trHeight w:val="1740"/>
        </w:trPr>
        <w:tc>
          <w:tcPr>
            <w:tcW w:w="1395" w:type="dxa"/>
            <w:vMerge/>
            <w:tcBorders>
              <w:top w:val="single" w:sz="4" w:space="0" w:color="000000"/>
              <w:left w:val="single" w:sz="4" w:space="0" w:color="000000"/>
              <w:bottom w:val="single" w:sz="4" w:space="0" w:color="000000"/>
              <w:right w:val="single" w:sz="4" w:space="0" w:color="000000"/>
            </w:tcBorders>
            <w:vAlign w:val="center"/>
          </w:tcPr>
          <w:p w:rsidR="00793D51" w:rsidRDefault="00793D51">
            <w:pPr>
              <w:jc w:val="center"/>
              <w:rPr>
                <w:rFonts w:ascii="FangSong_GB2312" w:eastAsia="FangSong_GB2312" w:hAnsi="SimSun" w:cs="FangSong_GB2312"/>
                <w:sz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16</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经济困难老年人补贴</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对</w:t>
            </w:r>
            <w:r>
              <w:rPr>
                <w:rFonts w:ascii="FangSong_GB2312" w:eastAsia="FangSong_GB2312" w:hAnsi="SimSun" w:cs="FangSong_GB2312" w:hint="eastAsia"/>
                <w:kern w:val="0"/>
                <w:sz w:val="24"/>
                <w:lang/>
              </w:rPr>
              <w:t>60-79</w:t>
            </w:r>
            <w:r>
              <w:rPr>
                <w:rFonts w:ascii="FangSong_GB2312" w:eastAsia="FangSong_GB2312" w:hAnsi="SimSun" w:cs="FangSong_GB2312" w:hint="eastAsia"/>
                <w:kern w:val="0"/>
                <w:sz w:val="24"/>
                <w:lang/>
              </w:rPr>
              <w:t>岁、</w:t>
            </w:r>
            <w:r>
              <w:rPr>
                <w:rFonts w:ascii="FangSong_GB2312" w:eastAsia="FangSong_GB2312" w:hAnsi="SimSun" w:cs="FangSong_GB2312" w:hint="eastAsia"/>
                <w:kern w:val="0"/>
                <w:sz w:val="24"/>
                <w:lang/>
              </w:rPr>
              <w:t>80-89</w:t>
            </w:r>
            <w:r>
              <w:rPr>
                <w:rFonts w:ascii="FangSong_GB2312" w:eastAsia="FangSong_GB2312" w:hAnsi="SimSun" w:cs="FangSong_GB2312" w:hint="eastAsia"/>
                <w:kern w:val="0"/>
                <w:sz w:val="24"/>
                <w:lang/>
              </w:rPr>
              <w:t>岁、</w:t>
            </w:r>
            <w:r>
              <w:rPr>
                <w:rFonts w:ascii="FangSong_GB2312" w:eastAsia="FangSong_GB2312" w:hAnsi="SimSun" w:cs="FangSong_GB2312" w:hint="eastAsia"/>
                <w:kern w:val="0"/>
                <w:sz w:val="24"/>
                <w:lang/>
              </w:rPr>
              <w:t>90-99</w:t>
            </w:r>
            <w:r>
              <w:rPr>
                <w:rFonts w:ascii="FangSong_GB2312" w:eastAsia="FangSong_GB2312" w:hAnsi="SimSun" w:cs="FangSong_GB2312" w:hint="eastAsia"/>
                <w:kern w:val="0"/>
                <w:sz w:val="24"/>
                <w:lang/>
              </w:rPr>
              <w:t>周岁的低保老年人，每人每月分别发放</w:t>
            </w:r>
            <w:r>
              <w:rPr>
                <w:rFonts w:ascii="FangSong_GB2312" w:eastAsia="FangSong_GB2312" w:hAnsi="SimSun" w:cs="FangSong_GB2312" w:hint="eastAsia"/>
                <w:kern w:val="0"/>
                <w:sz w:val="24"/>
                <w:lang/>
              </w:rPr>
              <w:t>80</w:t>
            </w:r>
            <w:r>
              <w:rPr>
                <w:rFonts w:ascii="FangSong_GB2312" w:eastAsia="FangSong_GB2312" w:hAnsi="SimSun" w:cs="FangSong_GB2312" w:hint="eastAsia"/>
                <w:kern w:val="0"/>
                <w:sz w:val="24"/>
                <w:lang/>
              </w:rPr>
              <w:t>元、</w:t>
            </w:r>
            <w:r>
              <w:rPr>
                <w:rFonts w:ascii="FangSong_GB2312" w:eastAsia="FangSong_GB2312" w:hAnsi="SimSun" w:cs="FangSong_GB2312" w:hint="eastAsia"/>
                <w:kern w:val="0"/>
                <w:sz w:val="24"/>
                <w:lang/>
              </w:rPr>
              <w:t>100</w:t>
            </w:r>
            <w:r>
              <w:rPr>
                <w:rFonts w:ascii="FangSong_GB2312" w:eastAsia="FangSong_GB2312" w:hAnsi="SimSun" w:cs="FangSong_GB2312" w:hint="eastAsia"/>
                <w:kern w:val="0"/>
                <w:sz w:val="24"/>
                <w:lang/>
              </w:rPr>
              <w:t>元、</w:t>
            </w:r>
            <w:r>
              <w:rPr>
                <w:rFonts w:ascii="FangSong_GB2312" w:eastAsia="FangSong_GB2312" w:hAnsi="SimSun" w:cs="FangSong_GB2312" w:hint="eastAsia"/>
                <w:kern w:val="0"/>
                <w:sz w:val="24"/>
                <w:lang/>
              </w:rPr>
              <w:t>200</w:t>
            </w:r>
            <w:r>
              <w:rPr>
                <w:rFonts w:ascii="FangSong_GB2312" w:eastAsia="FangSong_GB2312" w:hAnsi="SimSun" w:cs="FangSong_GB2312" w:hint="eastAsia"/>
                <w:kern w:val="0"/>
                <w:sz w:val="24"/>
                <w:lang/>
              </w:rPr>
              <w:t>元生活补贴，对身体能力评估为</w:t>
            </w:r>
            <w:r>
              <w:rPr>
                <w:rFonts w:ascii="FangSong_GB2312" w:eastAsia="FangSong_GB2312" w:hAnsi="SimSun" w:cs="FangSong_GB2312" w:hint="eastAsia"/>
                <w:kern w:val="0"/>
                <w:sz w:val="24"/>
                <w:lang/>
              </w:rPr>
              <w:t>2-3</w:t>
            </w:r>
            <w:r>
              <w:rPr>
                <w:rFonts w:ascii="FangSong_GB2312" w:eastAsia="FangSong_GB2312" w:hAnsi="SimSun" w:cs="FangSong_GB2312" w:hint="eastAsia"/>
                <w:kern w:val="0"/>
                <w:sz w:val="24"/>
                <w:lang/>
              </w:rPr>
              <w:t>级的低保老年人，每人每月发放</w:t>
            </w:r>
            <w:r>
              <w:rPr>
                <w:rFonts w:ascii="FangSong_GB2312" w:eastAsia="FangSong_GB2312" w:hAnsi="SimSun" w:cs="FangSong_GB2312" w:hint="eastAsia"/>
                <w:kern w:val="0"/>
                <w:sz w:val="24"/>
                <w:lang/>
              </w:rPr>
              <w:t>80</w:t>
            </w:r>
            <w:r>
              <w:rPr>
                <w:rFonts w:ascii="FangSong_GB2312" w:eastAsia="FangSong_GB2312" w:hAnsi="SimSun" w:cs="FangSong_GB2312" w:hint="eastAsia"/>
                <w:kern w:val="0"/>
                <w:sz w:val="24"/>
                <w:lang/>
              </w:rPr>
              <w:t>元护理补贴。</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Style w:val="font01"/>
                <w:rFonts w:hAnsi="SimSun" w:hint="default"/>
                <w:color w:val="auto"/>
                <w:lang/>
              </w:rPr>
              <w:t>县民政局、</w:t>
            </w:r>
            <w:r>
              <w:rPr>
                <w:rStyle w:val="font11"/>
                <w:rFonts w:hAnsi="SimSun" w:hint="default"/>
                <w:color w:val="auto"/>
                <w:lang/>
              </w:rPr>
              <w:t>县财政局</w:t>
            </w:r>
          </w:p>
        </w:tc>
      </w:tr>
      <w:tr w:rsidR="00793D51">
        <w:trPr>
          <w:trHeight w:val="632"/>
        </w:trPr>
        <w:tc>
          <w:tcPr>
            <w:tcW w:w="1395" w:type="dxa"/>
            <w:vMerge/>
            <w:tcBorders>
              <w:top w:val="single" w:sz="4" w:space="0" w:color="000000"/>
              <w:left w:val="single" w:sz="4" w:space="0" w:color="000000"/>
              <w:bottom w:val="single" w:sz="4" w:space="0" w:color="000000"/>
              <w:right w:val="single" w:sz="4" w:space="0" w:color="000000"/>
            </w:tcBorders>
            <w:vAlign w:val="center"/>
          </w:tcPr>
          <w:p w:rsidR="00793D51" w:rsidRDefault="00793D51">
            <w:pPr>
              <w:jc w:val="center"/>
              <w:rPr>
                <w:rFonts w:ascii="FangSong_GB2312" w:eastAsia="FangSong_GB2312" w:hAnsi="SimSun" w:cs="FangSong_GB2312"/>
                <w:sz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17</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公证服务</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对经济困难且符合法律援助条件的老年人申办公证，减免公证费。</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Fonts w:ascii="FangSong_GB2312" w:eastAsia="FangSong_GB2312" w:hAnsi="SimSun" w:cs="FangSong_GB2312" w:hint="eastAsia"/>
                <w:b/>
                <w:kern w:val="0"/>
                <w:sz w:val="24"/>
                <w:lang/>
              </w:rPr>
              <w:t>县司法局</w:t>
            </w:r>
          </w:p>
        </w:tc>
      </w:tr>
    </w:tbl>
    <w:tbl>
      <w:tblPr>
        <w:tblpPr w:leftFromText="180" w:rightFromText="180" w:vertAnchor="text" w:horzAnchor="page" w:tblpX="1137" w:tblpY="1"/>
        <w:tblOverlap w:val="never"/>
        <w:tblW w:w="14565" w:type="dxa"/>
        <w:tblLayout w:type="fixed"/>
        <w:tblLook w:val="04A0"/>
      </w:tblPr>
      <w:tblGrid>
        <w:gridCol w:w="1395"/>
        <w:gridCol w:w="570"/>
        <w:gridCol w:w="2655"/>
        <w:gridCol w:w="7470"/>
        <w:gridCol w:w="2475"/>
      </w:tblGrid>
      <w:tr w:rsidR="00793D51">
        <w:trPr>
          <w:trHeight w:val="1020"/>
        </w:trPr>
        <w:tc>
          <w:tcPr>
            <w:tcW w:w="1395" w:type="dxa"/>
            <w:vMerge w:val="restart"/>
            <w:tcBorders>
              <w:top w:val="single" w:sz="4" w:space="0" w:color="000000"/>
              <w:left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特殊困难老年人</w:t>
            </w: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18</w:t>
            </w:r>
          </w:p>
        </w:tc>
        <w:tc>
          <w:tcPr>
            <w:tcW w:w="2655" w:type="dxa"/>
            <w:tcBorders>
              <w:top w:val="single" w:sz="4" w:space="0" w:color="000000"/>
              <w:left w:val="single" w:sz="4" w:space="0" w:color="000000"/>
              <w:bottom w:val="single" w:sz="4" w:space="0" w:color="000000"/>
              <w:right w:val="single" w:sz="4" w:space="0" w:color="000000"/>
            </w:tcBorders>
            <w:noWrap/>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探访服务</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面向独居、空巢、留守、失能、重残、计划生育特殊家庭等特殊困难老年人提供探访关爱服务。</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Style w:val="font01"/>
                <w:rFonts w:hAnsi="SimSun" w:hint="default"/>
                <w:color w:val="auto"/>
                <w:lang/>
              </w:rPr>
              <w:t>县民政局、</w:t>
            </w:r>
            <w:r>
              <w:rPr>
                <w:rStyle w:val="font11"/>
                <w:rFonts w:hAnsi="SimSun" w:hint="default"/>
                <w:color w:val="auto"/>
                <w:lang/>
              </w:rPr>
              <w:t>县</w:t>
            </w:r>
            <w:r>
              <w:rPr>
                <w:rStyle w:val="font11"/>
                <w:rFonts w:hAnsi="SimSun"/>
                <w:color w:val="auto"/>
                <w:lang/>
              </w:rPr>
              <w:t>委</w:t>
            </w:r>
            <w:r>
              <w:rPr>
                <w:rStyle w:val="font11"/>
                <w:rFonts w:hAnsi="SimSun" w:hint="default"/>
                <w:color w:val="auto"/>
                <w:lang/>
              </w:rPr>
              <w:t>政法委、县卫生健康</w:t>
            </w:r>
            <w:r>
              <w:rPr>
                <w:rStyle w:val="font11"/>
                <w:rFonts w:hAnsi="SimSun"/>
                <w:color w:val="auto"/>
                <w:lang/>
              </w:rPr>
              <w:t>局</w:t>
            </w:r>
          </w:p>
        </w:tc>
      </w:tr>
      <w:tr w:rsidR="00793D51">
        <w:trPr>
          <w:trHeight w:val="860"/>
        </w:trPr>
        <w:tc>
          <w:tcPr>
            <w:tcW w:w="1395" w:type="dxa"/>
            <w:vMerge/>
            <w:tcBorders>
              <w:left w:val="single" w:sz="4" w:space="0" w:color="000000"/>
              <w:bottom w:val="single" w:sz="4" w:space="0" w:color="000000"/>
              <w:right w:val="single" w:sz="4" w:space="0" w:color="000000"/>
            </w:tcBorders>
            <w:vAlign w:val="center"/>
          </w:tcPr>
          <w:p w:rsidR="00793D51" w:rsidRDefault="00793D51">
            <w:pPr>
              <w:jc w:val="center"/>
              <w:rPr>
                <w:rFonts w:ascii="FangSong_GB2312" w:eastAsia="FangSong_GB2312" w:hAnsi="SimSun" w:cs="FangSong_GB2312"/>
                <w:sz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19</w:t>
            </w:r>
          </w:p>
        </w:tc>
        <w:tc>
          <w:tcPr>
            <w:tcW w:w="265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优先入住公办养老机构</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保障经济困难的独居、空巢、留守、失能、重残、计划生育特殊家庭以及做出特殊贡献的老年人优先入住。</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Fonts w:ascii="FangSong_GB2312" w:eastAsia="FangSong_GB2312" w:hAnsi="SimSun" w:cs="FangSong_GB2312" w:hint="eastAsia"/>
                <w:b/>
                <w:kern w:val="0"/>
                <w:sz w:val="24"/>
                <w:lang/>
              </w:rPr>
              <w:t>县民政局、县卫生健康局</w:t>
            </w:r>
          </w:p>
        </w:tc>
      </w:tr>
      <w:tr w:rsidR="00793D51">
        <w:trPr>
          <w:trHeight w:val="1680"/>
        </w:trPr>
        <w:tc>
          <w:tcPr>
            <w:tcW w:w="139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lastRenderedPageBreak/>
              <w:t>对国家和社会作出特殊贡献的老年人</w:t>
            </w: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20</w:t>
            </w:r>
          </w:p>
        </w:tc>
        <w:tc>
          <w:tcPr>
            <w:tcW w:w="2655" w:type="dxa"/>
            <w:tcBorders>
              <w:top w:val="single" w:sz="4" w:space="0" w:color="000000"/>
              <w:left w:val="single" w:sz="4" w:space="0" w:color="000000"/>
              <w:bottom w:val="single" w:sz="4" w:space="0" w:color="000000"/>
              <w:right w:val="single" w:sz="4" w:space="0" w:color="000000"/>
            </w:tcBorders>
            <w:noWrap/>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优抚供养</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老年烈士遗属、因公牺牲军人遗属、病故军人遗属和进入老年的残疾军人、复员军人、退伍军人，无法定赡养扶养人或者其法定义务人无赡养扶养能力且享受国家定期抚恤补助待遇</w:t>
            </w:r>
            <w:r>
              <w:rPr>
                <w:rFonts w:ascii="FangSong_GB2312" w:eastAsia="FangSong_GB2312" w:hAnsi="SimSun" w:cs="FangSong_GB2312" w:hint="eastAsia"/>
                <w:kern w:val="0"/>
                <w:sz w:val="24"/>
                <w:lang/>
              </w:rPr>
              <w:t>的，协调</w:t>
            </w:r>
            <w:r>
              <w:rPr>
                <w:rFonts w:ascii="FangSong_GB2312" w:eastAsia="FangSong_GB2312" w:hAnsi="SimSun" w:cs="FangSong_GB2312" w:hint="eastAsia"/>
                <w:kern w:val="0"/>
                <w:sz w:val="24"/>
                <w:lang/>
              </w:rPr>
              <w:t>提供集中供养、医疗等保障。</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Fonts w:ascii="FangSong_GB2312" w:eastAsia="FangSong_GB2312" w:hAnsi="SimSun" w:cs="FangSong_GB2312" w:hint="eastAsia"/>
                <w:b/>
                <w:kern w:val="0"/>
                <w:sz w:val="24"/>
                <w:lang/>
              </w:rPr>
              <w:t>县退役军人</w:t>
            </w:r>
            <w:r w:rsidR="00C75586">
              <w:rPr>
                <w:rFonts w:ascii="FangSong_GB2312" w:eastAsia="FangSong_GB2312" w:hAnsi="SimSun" w:cs="FangSong_GB2312" w:hint="eastAsia"/>
                <w:b/>
                <w:kern w:val="0"/>
                <w:sz w:val="24"/>
                <w:lang/>
              </w:rPr>
              <w:t>事务</w:t>
            </w:r>
            <w:r>
              <w:rPr>
                <w:rFonts w:ascii="FangSong_GB2312" w:eastAsia="FangSong_GB2312" w:hAnsi="SimSun" w:cs="FangSong_GB2312" w:hint="eastAsia"/>
                <w:b/>
                <w:kern w:val="0"/>
                <w:sz w:val="24"/>
                <w:lang/>
              </w:rPr>
              <w:t>局</w:t>
            </w:r>
          </w:p>
        </w:tc>
      </w:tr>
      <w:tr w:rsidR="00793D51">
        <w:trPr>
          <w:trHeight w:val="1100"/>
        </w:trPr>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经认定符合条件的残疾老年人</w:t>
            </w: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21</w:t>
            </w:r>
          </w:p>
        </w:tc>
        <w:tc>
          <w:tcPr>
            <w:tcW w:w="2655" w:type="dxa"/>
            <w:tcBorders>
              <w:top w:val="single" w:sz="4" w:space="0" w:color="000000"/>
              <w:left w:val="single" w:sz="4" w:space="0" w:color="000000"/>
              <w:bottom w:val="single" w:sz="4" w:space="0" w:color="000000"/>
              <w:right w:val="single" w:sz="4" w:space="0" w:color="000000"/>
            </w:tcBorders>
            <w:noWrap/>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困难残疾人生活补贴</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为低保的一、二级残疾老年人发放每人每月不低于</w:t>
            </w:r>
            <w:r>
              <w:rPr>
                <w:rFonts w:ascii="FangSong_GB2312" w:eastAsia="FangSong_GB2312" w:hAnsi="SimSun" w:cs="FangSong_GB2312" w:hint="eastAsia"/>
                <w:kern w:val="0"/>
                <w:sz w:val="24"/>
                <w:lang/>
              </w:rPr>
              <w:t>180</w:t>
            </w:r>
            <w:r>
              <w:rPr>
                <w:rFonts w:ascii="FangSong_GB2312" w:eastAsia="FangSong_GB2312" w:hAnsi="SimSun" w:cs="FangSong_GB2312" w:hint="eastAsia"/>
                <w:kern w:val="0"/>
                <w:sz w:val="24"/>
                <w:lang/>
              </w:rPr>
              <w:t>元困难残疾人生活补贴，三、四级残疾老年人发放每人每月不低于</w:t>
            </w:r>
            <w:r>
              <w:rPr>
                <w:rFonts w:ascii="FangSong_GB2312" w:eastAsia="FangSong_GB2312" w:hAnsi="SimSun" w:cs="FangSong_GB2312" w:hint="eastAsia"/>
                <w:kern w:val="0"/>
                <w:sz w:val="24"/>
                <w:lang/>
              </w:rPr>
              <w:t>145</w:t>
            </w:r>
            <w:r>
              <w:rPr>
                <w:rFonts w:ascii="FangSong_GB2312" w:eastAsia="FangSong_GB2312" w:hAnsi="SimSun" w:cs="FangSong_GB2312" w:hint="eastAsia"/>
                <w:kern w:val="0"/>
                <w:sz w:val="24"/>
                <w:lang/>
              </w:rPr>
              <w:t>元困难残疾人生活补贴。</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Style w:val="font01"/>
                <w:rFonts w:hAnsi="SimSun" w:hint="default"/>
                <w:color w:val="auto"/>
                <w:lang/>
              </w:rPr>
              <w:t>县民政局、</w:t>
            </w:r>
            <w:r>
              <w:rPr>
                <w:rStyle w:val="font11"/>
                <w:rFonts w:hAnsi="SimSun" w:hint="default"/>
                <w:color w:val="auto"/>
                <w:lang/>
              </w:rPr>
              <w:t>县财政局</w:t>
            </w:r>
          </w:p>
        </w:tc>
      </w:tr>
      <w:tr w:rsidR="00793D51">
        <w:trPr>
          <w:trHeight w:val="1620"/>
        </w:trPr>
        <w:tc>
          <w:tcPr>
            <w:tcW w:w="1395" w:type="dxa"/>
            <w:vMerge/>
            <w:tcBorders>
              <w:top w:val="single" w:sz="4" w:space="0" w:color="000000"/>
              <w:left w:val="single" w:sz="4" w:space="0" w:color="000000"/>
              <w:bottom w:val="single" w:sz="4" w:space="0" w:color="000000"/>
              <w:right w:val="single" w:sz="4" w:space="0" w:color="000000"/>
            </w:tcBorders>
            <w:vAlign w:val="center"/>
          </w:tcPr>
          <w:p w:rsidR="00793D51" w:rsidRDefault="00793D51">
            <w:pPr>
              <w:jc w:val="center"/>
              <w:rPr>
                <w:rFonts w:ascii="FangSong_GB2312" w:eastAsia="FangSong_GB2312" w:hAnsi="SimSun" w:cs="FangSong_GB2312"/>
                <w:sz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22</w:t>
            </w:r>
          </w:p>
        </w:tc>
        <w:tc>
          <w:tcPr>
            <w:tcW w:w="2655" w:type="dxa"/>
            <w:tcBorders>
              <w:top w:val="single" w:sz="4" w:space="0" w:color="000000"/>
              <w:left w:val="single" w:sz="4" w:space="0" w:color="000000"/>
              <w:bottom w:val="single" w:sz="4" w:space="0" w:color="000000"/>
              <w:right w:val="single" w:sz="4" w:space="0" w:color="000000"/>
            </w:tcBorders>
            <w:noWrap/>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重度残疾人护理补贴</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为残疾等级评定为一级且需要长期照护的重度残疾老年人发放每人每月不低于</w:t>
            </w:r>
            <w:r>
              <w:rPr>
                <w:rFonts w:ascii="FangSong_GB2312" w:eastAsia="FangSong_GB2312" w:hAnsi="SimSun" w:cs="FangSong_GB2312" w:hint="eastAsia"/>
                <w:kern w:val="0"/>
                <w:sz w:val="24"/>
                <w:lang/>
              </w:rPr>
              <w:t>161</w:t>
            </w:r>
            <w:r>
              <w:rPr>
                <w:rFonts w:ascii="FangSong_GB2312" w:eastAsia="FangSong_GB2312" w:hAnsi="SimSun" w:cs="FangSong_GB2312" w:hint="eastAsia"/>
                <w:kern w:val="0"/>
                <w:sz w:val="24"/>
                <w:lang/>
              </w:rPr>
              <w:t>元重度残疾护理补贴，二级且需要长期照护的重度残疾老年人发放每人每月不低于</w:t>
            </w:r>
            <w:r>
              <w:rPr>
                <w:rFonts w:ascii="FangSong_GB2312" w:eastAsia="FangSong_GB2312" w:hAnsi="SimSun" w:cs="FangSong_GB2312" w:hint="eastAsia"/>
                <w:kern w:val="0"/>
                <w:sz w:val="24"/>
                <w:lang/>
              </w:rPr>
              <w:t>140</w:t>
            </w:r>
            <w:r>
              <w:rPr>
                <w:rFonts w:ascii="FangSong_GB2312" w:eastAsia="FangSong_GB2312" w:hAnsi="SimSun" w:cs="FangSong_GB2312" w:hint="eastAsia"/>
                <w:kern w:val="0"/>
                <w:sz w:val="24"/>
                <w:lang/>
              </w:rPr>
              <w:t>元重度残疾护理补贴。</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Style w:val="font01"/>
                <w:rFonts w:hAnsi="SimSun" w:hint="default"/>
                <w:color w:val="auto"/>
                <w:lang/>
              </w:rPr>
              <w:t>县民政局、</w:t>
            </w:r>
            <w:r>
              <w:rPr>
                <w:rStyle w:val="font11"/>
                <w:rFonts w:hAnsi="SimSun" w:hint="default"/>
                <w:color w:val="auto"/>
                <w:lang/>
              </w:rPr>
              <w:t>县财政局</w:t>
            </w:r>
          </w:p>
        </w:tc>
      </w:tr>
      <w:tr w:rsidR="00793D51">
        <w:trPr>
          <w:trHeight w:val="1600"/>
        </w:trPr>
        <w:tc>
          <w:tcPr>
            <w:tcW w:w="139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计划生育特殊家庭老年人</w:t>
            </w: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23</w:t>
            </w:r>
          </w:p>
        </w:tc>
        <w:tc>
          <w:tcPr>
            <w:tcW w:w="2655" w:type="dxa"/>
            <w:tcBorders>
              <w:top w:val="single" w:sz="4" w:space="0" w:color="000000"/>
              <w:left w:val="single" w:sz="4" w:space="0" w:color="000000"/>
              <w:bottom w:val="single" w:sz="4" w:space="0" w:color="000000"/>
              <w:right w:val="single" w:sz="4" w:space="0" w:color="000000"/>
            </w:tcBorders>
            <w:noWrap/>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计划生育特别扶助金</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对符合独生子女死亡特别扶助条件的老年人，每人每月发放</w:t>
            </w:r>
            <w:r>
              <w:rPr>
                <w:rFonts w:ascii="FangSong_GB2312" w:eastAsia="FangSong_GB2312" w:hAnsi="SimSun" w:cs="FangSong_GB2312" w:hint="eastAsia"/>
                <w:kern w:val="0"/>
                <w:sz w:val="24"/>
                <w:lang/>
              </w:rPr>
              <w:t>990</w:t>
            </w:r>
            <w:r>
              <w:rPr>
                <w:rFonts w:ascii="FangSong_GB2312" w:eastAsia="FangSong_GB2312" w:hAnsi="SimSun" w:cs="FangSong_GB2312" w:hint="eastAsia"/>
                <w:kern w:val="0"/>
                <w:sz w:val="24"/>
                <w:lang/>
              </w:rPr>
              <w:t>元特别扶助金；对符合独生子女伤残特别扶助条件的老年人，每人每月发放</w:t>
            </w:r>
            <w:r>
              <w:rPr>
                <w:rFonts w:ascii="FangSong_GB2312" w:eastAsia="FangSong_GB2312" w:hAnsi="SimSun" w:cs="FangSong_GB2312" w:hint="eastAsia"/>
                <w:kern w:val="0"/>
                <w:sz w:val="24"/>
                <w:lang/>
              </w:rPr>
              <w:t>810</w:t>
            </w:r>
            <w:r>
              <w:rPr>
                <w:rFonts w:ascii="FangSong_GB2312" w:eastAsia="FangSong_GB2312" w:hAnsi="SimSun" w:cs="FangSong_GB2312" w:hint="eastAsia"/>
                <w:kern w:val="0"/>
                <w:sz w:val="24"/>
                <w:lang/>
              </w:rPr>
              <w:t>元特别扶助金。</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Fonts w:ascii="FangSong_GB2312" w:eastAsia="FangSong_GB2312" w:hAnsi="SimSun" w:cs="FangSong_GB2312" w:hint="eastAsia"/>
                <w:b/>
                <w:kern w:val="0"/>
                <w:sz w:val="24"/>
                <w:lang/>
              </w:rPr>
              <w:t>县卫生健康局</w:t>
            </w:r>
            <w:r>
              <w:rPr>
                <w:rStyle w:val="font01"/>
                <w:rFonts w:hAnsi="SimSun" w:hint="default"/>
                <w:color w:val="auto"/>
                <w:lang/>
              </w:rPr>
              <w:t>、</w:t>
            </w:r>
            <w:r>
              <w:rPr>
                <w:rStyle w:val="font11"/>
                <w:rFonts w:hAnsi="SimSun" w:hint="default"/>
                <w:color w:val="auto"/>
                <w:lang/>
              </w:rPr>
              <w:t>县财政局</w:t>
            </w:r>
          </w:p>
        </w:tc>
      </w:tr>
      <w:tr w:rsidR="00793D51">
        <w:trPr>
          <w:trHeight w:val="1479"/>
        </w:trPr>
        <w:tc>
          <w:tcPr>
            <w:tcW w:w="139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经认定生活不能自理的老年人</w:t>
            </w: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24</w:t>
            </w:r>
          </w:p>
        </w:tc>
        <w:tc>
          <w:tcPr>
            <w:tcW w:w="2655" w:type="dxa"/>
            <w:tcBorders>
              <w:top w:val="single" w:sz="4" w:space="0" w:color="000000"/>
              <w:left w:val="single" w:sz="4" w:space="0" w:color="000000"/>
              <w:bottom w:val="single" w:sz="4" w:space="0" w:color="000000"/>
              <w:right w:val="single" w:sz="4" w:space="0" w:color="000000"/>
            </w:tcBorders>
            <w:noWrap/>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家庭养老支持服务</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符合条件的失能老年人家庭成员参加照护培训等相关职业技能培训的，按规定给予职业技能补贴。</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Style w:val="font01"/>
                <w:rFonts w:hAnsi="SimSun" w:hint="default"/>
                <w:color w:val="auto"/>
                <w:lang/>
              </w:rPr>
              <w:t>县人力资源</w:t>
            </w:r>
            <w:r>
              <w:rPr>
                <w:rStyle w:val="font01"/>
                <w:rFonts w:hAnsi="SimSun"/>
                <w:color w:val="auto"/>
                <w:lang/>
              </w:rPr>
              <w:t>和</w:t>
            </w:r>
            <w:r>
              <w:rPr>
                <w:rStyle w:val="font01"/>
                <w:rFonts w:hAnsi="SimSun" w:hint="default"/>
                <w:color w:val="auto"/>
                <w:lang/>
              </w:rPr>
              <w:t>社会保障局</w:t>
            </w:r>
            <w:r>
              <w:rPr>
                <w:rStyle w:val="font11"/>
                <w:rFonts w:hAnsi="SimSun" w:hint="default"/>
                <w:color w:val="auto"/>
                <w:lang/>
              </w:rPr>
              <w:t>、县民政局、县财政局</w:t>
            </w:r>
          </w:p>
        </w:tc>
      </w:tr>
      <w:tr w:rsidR="00793D51">
        <w:trPr>
          <w:trHeight w:val="1140"/>
        </w:trPr>
        <w:tc>
          <w:tcPr>
            <w:tcW w:w="139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lastRenderedPageBreak/>
              <w:t>生活无着的流浪、乞讨老年人</w:t>
            </w:r>
          </w:p>
        </w:tc>
        <w:tc>
          <w:tcPr>
            <w:tcW w:w="5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center"/>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25</w:t>
            </w:r>
          </w:p>
        </w:tc>
        <w:tc>
          <w:tcPr>
            <w:tcW w:w="2655" w:type="dxa"/>
            <w:tcBorders>
              <w:top w:val="single" w:sz="4" w:space="0" w:color="000000"/>
              <w:left w:val="single" w:sz="4" w:space="0" w:color="000000"/>
              <w:bottom w:val="single" w:sz="4" w:space="0" w:color="000000"/>
              <w:right w:val="single" w:sz="4" w:space="0" w:color="000000"/>
            </w:tcBorders>
            <w:noWrap/>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流浪乞讨救助</w:t>
            </w:r>
          </w:p>
        </w:tc>
        <w:tc>
          <w:tcPr>
            <w:tcW w:w="7470"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依照有关规定给予救助。</w:t>
            </w:r>
          </w:p>
        </w:tc>
        <w:tc>
          <w:tcPr>
            <w:tcW w:w="2475" w:type="dxa"/>
            <w:tcBorders>
              <w:top w:val="single" w:sz="4" w:space="0" w:color="000000"/>
              <w:left w:val="single" w:sz="4" w:space="0" w:color="000000"/>
              <w:bottom w:val="single" w:sz="4" w:space="0" w:color="000000"/>
              <w:right w:val="single" w:sz="4" w:space="0" w:color="000000"/>
            </w:tcBorders>
            <w:vAlign w:val="center"/>
          </w:tcPr>
          <w:p w:rsidR="00793D51" w:rsidRDefault="00050DB0">
            <w:pPr>
              <w:widowControl/>
              <w:jc w:val="left"/>
              <w:textAlignment w:val="center"/>
              <w:rPr>
                <w:rFonts w:ascii="FangSong_GB2312" w:eastAsia="FangSong_GB2312" w:hAnsi="SimSun" w:cs="FangSong_GB2312"/>
                <w:b/>
                <w:sz w:val="24"/>
              </w:rPr>
            </w:pPr>
            <w:r>
              <w:rPr>
                <w:rStyle w:val="font01"/>
                <w:rFonts w:hAnsi="SimSun" w:hint="default"/>
                <w:color w:val="auto"/>
                <w:lang/>
              </w:rPr>
              <w:t>县民政局</w:t>
            </w:r>
            <w:r>
              <w:rPr>
                <w:rStyle w:val="font11"/>
                <w:rFonts w:hAnsi="SimSun" w:hint="default"/>
                <w:color w:val="auto"/>
                <w:lang/>
              </w:rPr>
              <w:t>、县财政局</w:t>
            </w:r>
          </w:p>
        </w:tc>
      </w:tr>
      <w:tr w:rsidR="00793D51">
        <w:trPr>
          <w:trHeight w:val="500"/>
        </w:trPr>
        <w:tc>
          <w:tcPr>
            <w:tcW w:w="14565" w:type="dxa"/>
            <w:gridSpan w:val="5"/>
            <w:tcBorders>
              <w:top w:val="nil"/>
              <w:left w:val="nil"/>
              <w:bottom w:val="nil"/>
              <w:right w:val="nil"/>
            </w:tcBorders>
            <w:vAlign w:val="center"/>
          </w:tcPr>
          <w:p w:rsidR="00793D51" w:rsidRDefault="00050DB0">
            <w:pPr>
              <w:widowControl/>
              <w:jc w:val="left"/>
              <w:textAlignment w:val="center"/>
              <w:rPr>
                <w:rFonts w:ascii="FangSong_GB2312" w:eastAsia="FangSong_GB2312" w:hAnsi="SimSun" w:cs="FangSong_GB2312"/>
                <w:sz w:val="24"/>
              </w:rPr>
            </w:pPr>
            <w:r>
              <w:rPr>
                <w:rFonts w:ascii="FangSong_GB2312" w:eastAsia="FangSong_GB2312" w:hAnsi="SimSun" w:cs="FangSong_GB2312" w:hint="eastAsia"/>
                <w:kern w:val="0"/>
                <w:sz w:val="24"/>
                <w:lang/>
              </w:rPr>
              <w:t>注：标黑为牵头部门。</w:t>
            </w:r>
          </w:p>
        </w:tc>
      </w:tr>
    </w:tbl>
    <w:p w:rsidR="00793D51" w:rsidRDefault="00050DB0">
      <w:pP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kern w:val="0"/>
          <w:sz w:val="44"/>
          <w:szCs w:val="44"/>
        </w:rPr>
        <w:br w:type="page"/>
      </w:r>
    </w:p>
    <w:p w:rsidR="00793D51" w:rsidRDefault="00793D51">
      <w:pPr>
        <w:spacing w:line="560" w:lineRule="exact"/>
        <w:rPr>
          <w:rFonts w:ascii="方正小标宋_GBK" w:eastAsia="方正小标宋_GBK" w:hAnsi="方正小标宋_GBK" w:cs="方正小标宋_GBK"/>
          <w:kern w:val="0"/>
          <w:sz w:val="44"/>
          <w:szCs w:val="44"/>
        </w:rPr>
        <w:sectPr w:rsidR="00793D51">
          <w:footerReference w:type="default" r:id="rId7"/>
          <w:pgSz w:w="16838" w:h="11906" w:orient="landscape"/>
          <w:pgMar w:top="1984" w:right="1474" w:bottom="1984" w:left="1474" w:header="851" w:footer="992" w:gutter="0"/>
          <w:cols w:space="0"/>
          <w:docGrid w:type="lines" w:linePitch="319"/>
        </w:sect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spacing w:line="560" w:lineRule="exact"/>
        <w:rPr>
          <w:rFonts w:ascii="方正小标宋_GBK" w:eastAsia="方正小标宋_GBK" w:hAnsi="方正小标宋_GBK" w:cs="方正小标宋_GBK"/>
          <w:kern w:val="0"/>
          <w:sz w:val="44"/>
          <w:szCs w:val="44"/>
        </w:rPr>
      </w:pPr>
    </w:p>
    <w:p w:rsidR="00793D51" w:rsidRDefault="00793D51">
      <w:pPr>
        <w:adjustRightInd w:val="0"/>
        <w:snapToGrid w:val="0"/>
        <w:spacing w:line="570" w:lineRule="exact"/>
        <w:jc w:val="center"/>
        <w:rPr>
          <w:rFonts w:ascii="SimSun" w:eastAsia="FangSong_GB2312" w:hAnsi="SimSun"/>
          <w:sz w:val="28"/>
          <w:szCs w:val="28"/>
        </w:rPr>
      </w:pPr>
      <w:r w:rsidRPr="00793D51">
        <w:rPr>
          <w:rFonts w:ascii="SimSun" w:eastAsia="SimHei" w:hAnsi="SimSun"/>
          <w:sz w:val="28"/>
          <w:szCs w:val="28"/>
        </w:rPr>
        <w:pict>
          <v:line id="_x0000_s1026" style="position:absolute;left:0;text-align:left;z-index:251660288;mso-position-horizontal:center" from="0,2.5pt" to="447.85pt,2.5pt" o:gfxdata="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BRzI40wAAAAQBAAAPAAAAAAAAAAEAIAAAACIAAABkcnMvZG93bnJldi54bWxQSwECFAAU&#10;AAAACACHTuJA+hBNnvYBAADkAwAADgAAAAAAAAABACAAAAAiAQAAZHJzL2Uyb0RvYy54bWxQSwUG&#10;AAAAAAYABgBZAQAAigUAAAAA&#10;"/>
        </w:pict>
      </w:r>
      <w:r w:rsidR="00050DB0">
        <w:rPr>
          <w:rFonts w:ascii="SimSun" w:eastAsia="FangSong_GB2312" w:hAnsi="SimSun" w:hint="eastAsia"/>
          <w:sz w:val="28"/>
          <w:szCs w:val="28"/>
        </w:rPr>
        <w:t xml:space="preserve">桓台县民政局办公室　　　</w:t>
      </w:r>
      <w:r w:rsidR="00050DB0">
        <w:rPr>
          <w:rFonts w:ascii="SimSun" w:eastAsia="FangSong_GB2312" w:hAnsi="SimSun" w:hint="eastAsia"/>
          <w:sz w:val="28"/>
          <w:szCs w:val="28"/>
        </w:rPr>
        <w:t xml:space="preserve">             202</w:t>
      </w:r>
      <w:r w:rsidR="00050DB0">
        <w:rPr>
          <w:rFonts w:ascii="SimSun" w:eastAsia="FangSong_GB2312" w:hAnsi="SimSun" w:hint="eastAsia"/>
          <w:sz w:val="28"/>
          <w:szCs w:val="28"/>
        </w:rPr>
        <w:t>2</w:t>
      </w:r>
      <w:r w:rsidR="00050DB0">
        <w:rPr>
          <w:rFonts w:ascii="SimSun" w:eastAsia="FangSong_GB2312" w:hAnsi="SimSun" w:hint="eastAsia"/>
          <w:sz w:val="28"/>
          <w:szCs w:val="28"/>
        </w:rPr>
        <w:t>年</w:t>
      </w:r>
      <w:r w:rsidR="00050DB0">
        <w:rPr>
          <w:rFonts w:ascii="SimSun" w:eastAsia="FangSong_GB2312" w:hAnsi="SimSun" w:hint="eastAsia"/>
          <w:sz w:val="28"/>
          <w:szCs w:val="28"/>
        </w:rPr>
        <w:t>12</w:t>
      </w:r>
      <w:r w:rsidR="00050DB0">
        <w:rPr>
          <w:rFonts w:ascii="SimSun" w:eastAsia="FangSong_GB2312" w:hAnsi="SimSun" w:hint="eastAsia"/>
          <w:sz w:val="28"/>
          <w:szCs w:val="28"/>
        </w:rPr>
        <w:t>月</w:t>
      </w:r>
      <w:r w:rsidR="00050DB0">
        <w:rPr>
          <w:rFonts w:ascii="SimSun" w:eastAsia="FangSong_GB2312" w:hAnsi="SimSun" w:hint="eastAsia"/>
          <w:sz w:val="28"/>
          <w:szCs w:val="28"/>
        </w:rPr>
        <w:t>29</w:t>
      </w:r>
      <w:r w:rsidR="00050DB0">
        <w:rPr>
          <w:rFonts w:ascii="SimSun" w:eastAsia="FangSong_GB2312" w:hAnsi="SimSun" w:hint="eastAsia"/>
          <w:sz w:val="28"/>
          <w:szCs w:val="28"/>
        </w:rPr>
        <w:t>日印发</w:t>
      </w:r>
    </w:p>
    <w:p w:rsidR="00793D51" w:rsidRDefault="00793D51">
      <w:pPr>
        <w:topLinePunct/>
        <w:spacing w:line="60" w:lineRule="exact"/>
        <w:ind w:firstLineChars="200" w:firstLine="560"/>
        <w:rPr>
          <w:rFonts w:ascii="SimSun" w:eastAsia="仿宋" w:hAnsi="SimSun" w:cs="仿宋"/>
          <w:sz w:val="32"/>
          <w:szCs w:val="32"/>
        </w:rPr>
      </w:pPr>
      <w:r w:rsidRPr="00793D51">
        <w:rPr>
          <w:rFonts w:ascii="SimSun" w:eastAsia="SimHei" w:hAnsi="SimSun"/>
          <w:sz w:val="28"/>
          <w:szCs w:val="28"/>
        </w:rPr>
        <w:pict>
          <v:line id="_x0000_s1027" style="position:absolute;left:0;text-align:left;z-index:251661312;mso-position-horizontal:center" from="0,3.7pt" to="447.85pt,3.7pt" o:gfxdata="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mwJ5i0wAAAAQBAAAPAAAAAAAAAAEAIAAAACIAAABkcnMvZG93bnJldi54bWxQSwECFAAU&#10;AAAACACHTuJAzAcBR/YBAADkAwAADgAAAAAAAAABACAAAAAiAQAAZHJzL2Uyb0RvYy54bWxQSwUG&#10;AAAAAAYABgBZAQAAigUAAAAA&#10;"/>
        </w:pict>
      </w:r>
    </w:p>
    <w:sectPr w:rsidR="00793D51" w:rsidSect="00793D51">
      <w:pgSz w:w="11906" w:h="16838"/>
      <w:pgMar w:top="1474" w:right="1984" w:bottom="1474" w:left="1984"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DB0" w:rsidRDefault="00050DB0" w:rsidP="00793D51">
      <w:r>
        <w:separator/>
      </w:r>
    </w:p>
  </w:endnote>
  <w:endnote w:type="continuationSeparator" w:id="0">
    <w:p w:rsidR="00050DB0" w:rsidRDefault="00050DB0" w:rsidP="00793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embedRegular r:id="rId1" w:subsetted="1" w:fontKey="{8D56F12C-ADC8-42B7-A94B-13742CA4719E}"/>
  </w:font>
  <w:font w:name="Calibri">
    <w:panose1 w:val="020F0502020204030204"/>
    <w:charset w:val="00"/>
    <w:family w:val="swiss"/>
    <w:pitch w:val="variable"/>
    <w:sig w:usb0="E00002FF" w:usb1="4000ACFF" w:usb2="00000001" w:usb3="00000000" w:csb0="0000019F" w:csb1="00000000"/>
  </w:font>
  <w:font w:name="FangSong_GB2312">
    <w:altName w:val="仿宋_GB2312"/>
    <w:panose1 w:val="02010609060101010101"/>
    <w:charset w:val="86"/>
    <w:family w:val="modern"/>
    <w:pitch w:val="fixed"/>
    <w:sig w:usb0="800002BF" w:usb1="38CF7CFA" w:usb2="00000016" w:usb3="00000000" w:csb0="00040001" w:csb1="00000000"/>
    <w:embedRegular r:id="rId2" w:subsetted="1" w:fontKey="{FC0EDDCF-80FD-4A8A-8A6E-BF5D046BD70F}"/>
    <w:embedBold r:id="rId3" w:subsetted="1" w:fontKey="{56E4FA75-47BE-49E3-8B3A-23D13D9B5CBD}"/>
  </w:font>
  <w:font w:name="SimHei">
    <w:altName w:val="黑体"/>
    <w:panose1 w:val="02010609060101010101"/>
    <w:charset w:val="86"/>
    <w:family w:val="modern"/>
    <w:pitch w:val="fixed"/>
    <w:sig w:usb0="800002BF" w:usb1="38CF7CFA" w:usb2="00000016" w:usb3="00000000" w:csb0="00040001" w:csb1="00000000"/>
    <w:embedRegular r:id="rId4" w:subsetted="1" w:fontKey="{15DC661F-7390-498C-8026-C6636BA1481D}"/>
  </w:font>
  <w:font w:name="方正小标宋_GBK">
    <w:charset w:val="86"/>
    <w:family w:val="auto"/>
    <w:pitch w:val="default"/>
    <w:sig w:usb0="A00002BF" w:usb1="38CF7CFA" w:usb2="00082016" w:usb3="00000000" w:csb0="00040001" w:csb1="00000000"/>
    <w:embedRegular r:id="rId5" w:subsetted="1" w:fontKey="{ECBEE66A-B296-4D91-98E5-71E358EDD895}"/>
  </w:font>
  <w:font w:name="仿宋">
    <w:panose1 w:val="02010609060101010101"/>
    <w:charset w:val="86"/>
    <w:family w:val="auto"/>
    <w:pitch w:val="default"/>
    <w:sig w:usb0="800002BF" w:usb1="38CF7CFA" w:usb2="00000016" w:usb3="00000000" w:csb0="00040001" w:csb1="00000000"/>
    <w:embedBold r:id="rId6" w:subsetted="1" w:fontKey="{6FD5EE11-D129-4C98-B54F-5AB1C5336D72}"/>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51" w:rsidRDefault="00793D51">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793D51" w:rsidRDefault="00050DB0">
                <w:pPr>
                  <w:pStyle w:val="a3"/>
                  <w:rPr>
                    <w:rFonts w:ascii="SimSun" w:hAnsi="SimSun" w:cs="SimSun"/>
                    <w:sz w:val="28"/>
                    <w:szCs w:val="44"/>
                  </w:rPr>
                </w:pPr>
                <w:r>
                  <w:rPr>
                    <w:rFonts w:ascii="SimSun" w:hAnsi="SimSun" w:cs="SimSun" w:hint="eastAsia"/>
                    <w:sz w:val="28"/>
                    <w:szCs w:val="44"/>
                  </w:rPr>
                  <w:t>—</w:t>
                </w:r>
                <w:r>
                  <w:rPr>
                    <w:rFonts w:ascii="SimSun" w:hAnsi="SimSun" w:cs="SimSun" w:hint="eastAsia"/>
                    <w:sz w:val="28"/>
                    <w:szCs w:val="44"/>
                  </w:rPr>
                  <w:t xml:space="preserve"> </w:t>
                </w:r>
                <w:r w:rsidR="00793D51">
                  <w:rPr>
                    <w:rFonts w:ascii="SimSun" w:hAnsi="SimSun" w:cs="SimSun" w:hint="eastAsia"/>
                    <w:sz w:val="28"/>
                    <w:szCs w:val="44"/>
                  </w:rPr>
                  <w:fldChar w:fldCharType="begin"/>
                </w:r>
                <w:r>
                  <w:rPr>
                    <w:rFonts w:ascii="SimSun" w:hAnsi="SimSun" w:cs="SimSun" w:hint="eastAsia"/>
                    <w:sz w:val="28"/>
                    <w:szCs w:val="44"/>
                  </w:rPr>
                  <w:instrText xml:space="preserve"> PAGE  \* MERGEFORMAT </w:instrText>
                </w:r>
                <w:r w:rsidR="00793D51">
                  <w:rPr>
                    <w:rFonts w:ascii="SimSun" w:hAnsi="SimSun" w:cs="SimSun" w:hint="eastAsia"/>
                    <w:sz w:val="28"/>
                    <w:szCs w:val="44"/>
                  </w:rPr>
                  <w:fldChar w:fldCharType="separate"/>
                </w:r>
                <w:r w:rsidR="00C75586">
                  <w:rPr>
                    <w:rFonts w:ascii="SimSun" w:hAnsi="SimSun" w:cs="SimSun"/>
                    <w:noProof/>
                    <w:sz w:val="28"/>
                    <w:szCs w:val="44"/>
                  </w:rPr>
                  <w:t>4</w:t>
                </w:r>
                <w:r w:rsidR="00793D51">
                  <w:rPr>
                    <w:rFonts w:ascii="SimSun" w:hAnsi="SimSun" w:cs="SimSun" w:hint="eastAsia"/>
                    <w:sz w:val="28"/>
                    <w:szCs w:val="44"/>
                  </w:rPr>
                  <w:fldChar w:fldCharType="end"/>
                </w:r>
                <w:r>
                  <w:rPr>
                    <w:rFonts w:ascii="SimSun" w:hAnsi="SimSun" w:cs="SimSun" w:hint="eastAsia"/>
                    <w:sz w:val="28"/>
                    <w:szCs w:val="44"/>
                  </w:rPr>
                  <w:t xml:space="preserve"> </w:t>
                </w:r>
                <w:r>
                  <w:rPr>
                    <w:rFonts w:ascii="SimSun" w:hAnsi="SimSun" w:cs="SimSun" w:hint="eastAsia"/>
                    <w:sz w:val="28"/>
                    <w:szCs w:val="4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DB0" w:rsidRDefault="00050DB0" w:rsidP="00793D51">
      <w:r>
        <w:separator/>
      </w:r>
    </w:p>
  </w:footnote>
  <w:footnote w:type="continuationSeparator" w:id="0">
    <w:p w:rsidR="00050DB0" w:rsidRDefault="00050DB0" w:rsidP="00793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UzOGQzM2M5OTBhZDQzZDUzMzM5ZmQ4N2E2ODdlNGIifQ=="/>
  </w:docVars>
  <w:rsids>
    <w:rsidRoot w:val="28996E5A"/>
    <w:rsid w:val="00050DB0"/>
    <w:rsid w:val="00793D51"/>
    <w:rsid w:val="00C75586"/>
    <w:rsid w:val="01471815"/>
    <w:rsid w:val="04277F4F"/>
    <w:rsid w:val="05737E86"/>
    <w:rsid w:val="06583BB4"/>
    <w:rsid w:val="07213078"/>
    <w:rsid w:val="07960A4A"/>
    <w:rsid w:val="172C58BE"/>
    <w:rsid w:val="18DB700D"/>
    <w:rsid w:val="1CE749FC"/>
    <w:rsid w:val="1E2246C1"/>
    <w:rsid w:val="1E2D4E6F"/>
    <w:rsid w:val="22DB0D1D"/>
    <w:rsid w:val="232B46B9"/>
    <w:rsid w:val="249E5D53"/>
    <w:rsid w:val="28996E5A"/>
    <w:rsid w:val="2BA94BA3"/>
    <w:rsid w:val="2CA23FFC"/>
    <w:rsid w:val="2EBA3E50"/>
    <w:rsid w:val="2F0324FC"/>
    <w:rsid w:val="335B5FDF"/>
    <w:rsid w:val="3D196688"/>
    <w:rsid w:val="3E4B7A7C"/>
    <w:rsid w:val="474167B1"/>
    <w:rsid w:val="50A45930"/>
    <w:rsid w:val="5578052B"/>
    <w:rsid w:val="568E63BC"/>
    <w:rsid w:val="5C732F06"/>
    <w:rsid w:val="5D3E5EBC"/>
    <w:rsid w:val="6D014BDA"/>
    <w:rsid w:val="754A7CCD"/>
    <w:rsid w:val="76F5217D"/>
    <w:rsid w:val="77AB6FF4"/>
    <w:rsid w:val="782C2DEB"/>
    <w:rsid w:val="7CAA7E53"/>
    <w:rsid w:val="7EA44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D5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93D51"/>
    <w:pPr>
      <w:tabs>
        <w:tab w:val="center" w:pos="4153"/>
        <w:tab w:val="right" w:pos="8306"/>
      </w:tabs>
      <w:snapToGrid w:val="0"/>
      <w:jc w:val="left"/>
    </w:pPr>
    <w:rPr>
      <w:sz w:val="18"/>
    </w:rPr>
  </w:style>
  <w:style w:type="paragraph" w:styleId="a4">
    <w:name w:val="header"/>
    <w:basedOn w:val="a"/>
    <w:qFormat/>
    <w:rsid w:val="00793D5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793D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793D51"/>
  </w:style>
  <w:style w:type="character" w:styleId="a7">
    <w:name w:val="Hyperlink"/>
    <w:basedOn w:val="a0"/>
    <w:qFormat/>
    <w:rsid w:val="00793D51"/>
    <w:rPr>
      <w:color w:val="0000FF"/>
      <w:u w:val="single"/>
    </w:rPr>
  </w:style>
  <w:style w:type="character" w:customStyle="1" w:styleId="font01">
    <w:name w:val="font01"/>
    <w:basedOn w:val="a0"/>
    <w:qFormat/>
    <w:rsid w:val="00793D51"/>
    <w:rPr>
      <w:rFonts w:ascii="FangSong_GB2312" w:eastAsia="FangSong_GB2312" w:cs="FangSong_GB2312" w:hint="eastAsia"/>
      <w:b/>
      <w:color w:val="000000"/>
      <w:sz w:val="24"/>
      <w:szCs w:val="24"/>
      <w:u w:val="none"/>
    </w:rPr>
  </w:style>
  <w:style w:type="character" w:customStyle="1" w:styleId="font11">
    <w:name w:val="font11"/>
    <w:basedOn w:val="a0"/>
    <w:qFormat/>
    <w:rsid w:val="00793D51"/>
    <w:rPr>
      <w:rFonts w:ascii="FangSong_GB2312" w:eastAsia="FangSong_GB2312" w:cs="FangSong_GB2312"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疏雨生绵</dc:creator>
  <cp:lastModifiedBy>Administrator</cp:lastModifiedBy>
  <cp:revision>2</cp:revision>
  <cp:lastPrinted>2023-01-13T04:55:00Z</cp:lastPrinted>
  <dcterms:created xsi:type="dcterms:W3CDTF">2021-10-18T10:01:00Z</dcterms:created>
  <dcterms:modified xsi:type="dcterms:W3CDTF">2023-09-18T08:58:00Z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E7B32837DD0048EB9A94CA9B12A6DBF8</vt:lpwstr>
  </property>
  <property fmtid="{D5CDD505-2E9C-101B-9397-08002B2CF9AE}" pid="4" name="KSOSaveFontToCloudKey">
    <vt:lpwstr>289279092_cloud</vt:lpwstr>
  </property>
</Properties>
</file>