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桓台县起凤镇人民政府2011年度政府信息公开工作年度报告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一、政务信息公开工作概述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2011年，起凤镇人民政府高度重视政府信息公开工作，认真贯彻落实《中华人民共和国政府信息公开条例》和省、市、县各级政府关于全面落实推进政府信息公开的有关规定要求，逐步健全完善政府信息公开工作机制，扎实推进政府信息公开工作，在深化政务信息公开内容、完善工作机制、加强基础性工作等方面取得了新的进展。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一是认真学习，加强领导，规范政府信息公开工作。认真学习中央和省、市、县各级政府关于全面落实推进政府信息公开的有关规定要求，成立了政府信息公开工作办公室，加强了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对政府信息公开工作的组织领导，将信息公开工作责任到人，为进一步做好政府信息公开工作奠定了基础。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二是深化政府信息公开内容继续完善制定信息公开细则，对镇党委政府重大决策部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署进行公开征询意见建议，提升了决策的民主性、科学性和公众参与度。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三是完善政府信息公开工作机制。为提高工作效率，方便办事群众，配置了专门用于处理政务信息公开工作的计算机等硬件设备，完善编制了政府信息目录和指南。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四是加强政府信息公开基础性工作。维护、运营好镇政府网站，设立信息公开栏，及时公开政务信息。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二、政府信息公开的组织领导和制度建设情况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我镇高度重视政府信息公开工作，并及时做好相关工作安排部署。一是加强组织领导。结合基层工作实际，成立了信息公开工作办公室，配备了2名兼职人员，负责政府信息的收集、审核、发布工作，确保了各项工作的有条不紊进行。二是完善信息公示指南和目录编制。根据《条例》要求，按照上级有关部门的统一部署，认真编制信息公开指南和信息公开目录，并通过多种形式及时向社会公开。三是健全完善信息公开制度。健全完善了主动公开和依申请公开信息等相关制度。四是加强学习培训。积极参加上级有关部门举办的各类培训，提高工作人员业务知识水平和工作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三、主动公开政府信息以及公开平台建设情况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（一）公开内容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2011年，我镇信息公开工作办公室对各类政府信息进行了梳理和编目，累计主动公开政府信息71条，其中机构职能类13条，占18.3%，政策法规类6条，占8.5%, 规划计划类17条，占23.9%，业务工作类17条，占23.9%，统计数据10条，占14.1%，其他信息8条，占11.3%。重点公开了政府机构设立调整、职能变化，政策法规、规划计划、业务工作等方面的内容，如《关于调整充实安全生产委员会成员的同志》、《党风廉政建设和反腐败工作实施方案》、《计划生育工作意见》《城乡一体化供水管网工程规划》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</w:rPr>
        <w:t>（二）公开平台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主要通过互联网、下发文件、报纸媒体、信息公开栏和说明会等形式发布信息。维护、运营好起凤镇人民政府网站，及时更新信息。及时通过下发文件、公开栏张贴等形式做好信息公开工作。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四、政府信息公开申请的办理情况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2011年，我镇共收到8次信息公开申请，均为当面申请，工作人员均根据相关规定予以公开答复，当事人均表示满意。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五、政府信息公开的收费及减免情况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2011年，我镇没有对政府信息公开申请收取任何费用。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六、因政府信息公开申请提起行政复议、行政诉讼的情况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2011年，我镇没有因政府信息公开申请被提起行政复议或者行政诉讼的情况。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七、政府信息公开保密审查及监督检查情况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高度重视政府信息公开的保密审查及监督检查工作，严格执行《保密法》、《政府信息公开条例》有关规定，副科级以上干部全部签订了保密责任书，建立健全政府信息发布的保密审查及监督检查机制，做到审查及监督检查工作有领导分管、有部门负责、有专人实施，确保了“涉密信息不公开，公开信息不涉密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八、政府信息公开工作存在的主要问题和改进措施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2011年，我镇虽然按上级要求和相关规定认真推进政府信息公开工作，也取得了一定进展，但仍存在一些问题，主要表现在可公开信息量不多，工作人员身兼数职，影响工作开展，信息发布内容归类不准确等。下一步我镇将进一步拓宽政府信息公开内容，自觉接受社会监督，把政府信息公开工作纳入社会评议政风、行风的范围，让人民群众对政府信息公开情况进行评议，并根据评议结果完善制度、改进工作，实现机关工作的透明、公开、廉洁、高效。同时督促工作人员及时、规范公开信息，加强工作人员网络操作技术学习，对主动公开的信息进行科学分类。适时举办培训班，加强业务指导、业务衔接，以保证政府信息公开工作的有序规范开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起凤镇人民政府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   2012年2月3日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C9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2020-06-17T09:43:16Z</dcterms:created>
  <dc:creator>Administrator</dc:creator>
  <cp:lastModifiedBy>提拉米苏</cp:lastModifiedBy>
  <dcterms:modified xsi:type="dcterms:W3CDTF">2020-06-17T09:46:03Z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