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桓台县起凤镇人民政府2013年度政府信息公开工作年度报告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textAlignment w:val="auto"/>
        <w:rPr>
          <w:rFonts w:ascii="仿宋_GB2312" w:hAnsi="sans-serif" w:eastAsia="仿宋_GB2312" w:cs="仿宋_GB2312"/>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textAlignment w:val="auto"/>
        <w:rPr>
          <w:rFonts w:ascii="sans-serif" w:hAnsi="sans-serif" w:eastAsia="sans-serif" w:cs="sans-serif"/>
          <w:i w:val="0"/>
          <w:caps w:val="0"/>
          <w:color w:val="000000"/>
          <w:spacing w:val="0"/>
          <w:sz w:val="21"/>
          <w:szCs w:val="21"/>
        </w:rPr>
      </w:pPr>
      <w:bookmarkStart w:id="0" w:name="_GoBack"/>
      <w:bookmarkEnd w:id="0"/>
      <w:r>
        <w:rPr>
          <w:rFonts w:ascii="仿宋_GB2312" w:hAnsi="sans-serif" w:eastAsia="仿宋_GB2312" w:cs="仿宋_GB2312"/>
          <w:i w:val="0"/>
          <w:caps w:val="0"/>
          <w:color w:val="000000"/>
          <w:spacing w:val="0"/>
          <w:sz w:val="32"/>
          <w:szCs w:val="32"/>
        </w:rPr>
        <w:t>起凤镇2013年度政府信息公开工作年度报告根据《中华人民共和国政府信息公开条例》（以下简称条例）及省、市、县各级关于政府信息公开工作的有关规定编制而成。全文由概述等十一部分组成。</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34"/>
        <w:jc w:val="left"/>
        <w:textAlignment w:val="auto"/>
        <w:rPr>
          <w:rFonts w:hint="default" w:ascii="sans-serif" w:hAnsi="sans-serif" w:eastAsia="sans-serif" w:cs="sans-serif"/>
          <w:i w:val="0"/>
          <w:caps w:val="0"/>
          <w:color w:val="000000"/>
          <w:spacing w:val="0"/>
          <w:sz w:val="21"/>
          <w:szCs w:val="21"/>
        </w:rPr>
      </w:pPr>
      <w:r>
        <w:rPr>
          <w:rFonts w:ascii="黑体" w:hAnsi="宋体" w:eastAsia="黑体" w:cs="黑体"/>
          <w:i w:val="0"/>
          <w:caps w:val="0"/>
          <w:color w:val="000000"/>
          <w:spacing w:val="0"/>
          <w:sz w:val="32"/>
          <w:szCs w:val="32"/>
        </w:rPr>
        <w:t>一、概述</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    2013年，起凤镇人民政府高度重视政府信息公开工作，认真贯彻落实《中华人民共和国政府信息公开条例》和省、市、县各级政府关于全面落实推进政府信息公开的有关规定要求，逐步健全完善政府信息公开工作机制，扎实推进政府信息公开工作，在深化政务信息公开内容、完善工作机制、加强基础性工作等方面取得了新的进展。</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34"/>
        <w:jc w:val="left"/>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二、政府信息公开的组织领导和制度建设情况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    (一）加强组织领导，完善工作机构。认真学习中央和省、市、县各级政府关于全面落实推进政府信息公开的有关规定要求，成立了政府信息公开工作领导小组，加强了对政府信息公开工作的组织领导，将信息公开工作责任到人，为进一步做好政府信息公开工作奠定了基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    (二）建立规章制度，落实公开内容。依据《条例》和桓台县政府信息公开有关文件要求，我镇制定了《起凤镇人民政府信息公开制度》，明确了我镇政府信息公开的工作内容、形式和公开、受理、回</w:t>
      </w:r>
      <w:r>
        <w:rPr>
          <w:rFonts w:ascii="仿宋" w:hAnsi="仿宋" w:eastAsia="仿宋" w:cs="仿宋"/>
          <w:i w:val="0"/>
          <w:caps w:val="0"/>
          <w:color w:val="000000"/>
          <w:spacing w:val="0"/>
          <w:sz w:val="31"/>
          <w:szCs w:val="31"/>
        </w:rPr>
        <w:t>复的反馈机</w:t>
      </w:r>
      <w:r>
        <w:rPr>
          <w:rFonts w:hint="eastAsia" w:ascii="仿宋" w:hAnsi="仿宋" w:eastAsia="仿宋" w:cs="仿宋"/>
          <w:i w:val="0"/>
          <w:caps w:val="0"/>
          <w:color w:val="000000"/>
          <w:spacing w:val="0"/>
          <w:sz w:val="31"/>
          <w:szCs w:val="31"/>
        </w:rPr>
        <w:t>制。严格遵循政府信息公开基本原则开展信息公开工作，做到“依法公开，真实公正，注重实效，有利监督”。</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00"/>
        <w:jc w:val="left"/>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三、重点领域政府信息公开工作推进情况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    （一）推进生产安全事故信息公开。除依法应当保密的内容外，配合省、市、县安监部门做好重大事故调查报告公开工作，2014年实现重大事故调查报告全面公开；加大安全生产预警和预防信息公开力度。及时发布可能引发事故灾难的自然灾害风险信息和重大隐患预警信息，着力提高信息发布的时效。</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（二）推进城建工作信息公开。对全镇垃圾处理情况一季度一公开，力促全镇环境卫生整治得到实效。</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00"/>
        <w:jc w:val="left"/>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四、主动公开政府信息以及公开平台建设情况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我镇的政府信息公开工作严格按照《条例》和上级部门的总体要求，妥善处理公开与保密的关系，合理界定信息公开范围，做到积极稳妥，及时准确，公开、公正、便民。2013年，我镇主要采取公开目录、新闻媒体、公开栏等多种公开形式，对政府信息进行公开，重点公开了以下政府信息：起凤镇主要领导及领导分工，下设机构及机构职能、政府各类工作动态、政府信息公开工作年度报告等内容。2013年全镇共公开政府信息66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00"/>
        <w:jc w:val="left"/>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五、政府信息公开申请的办理情况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    2013年，我镇共收到15次信息公开申请，均为当面申请，工作人员均根据相关规定予以公开答复，当事人均表示满意。</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六、政府信息公开的收费及减免情况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2013年，我镇没有对政府信息公开申请收取任何费用。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七、因政府信息公开申请提起行政复议、行政诉讼的情况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    2013年，我镇没有出现因政府信息公开申请提起行政复议、行政诉讼的情况。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left"/>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八、政府信息公开保密审查及监督检查情况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高度重视政府信息公开的保密审查及监督检查工作，严格执行《保密法》、《政府信息公开条例》有关规定，领导小组成员全部签订了保密责任书，建立健全政府信息发布的保密审查及监督检查机制，做到审查及监督检查工作有领导分管、有部门负责、有专人实施，确保了“涉密信息不公开，公开信息不涉密”。</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九、所属事业单位信息公开工作推进情况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无。</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十、政府信息公开工作存在的主要问题及改进情况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2013年，我镇政府信息公开工作在上级有关部门的领导下取得了一些成效，但也清醒地认识到，在政府信息公开工作中我镇仍然存在一些问题：</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一是对《条例》和市、县政府信息公开工作规定的学习、掌握还不够好;</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二是公开政府信息的主动性和及时性不够强;</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三是公开的内容和形式还欠丰富。</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2013年，我镇将按照《条例》和市、县对政府信息公开的相关要求，继续大力推进政府信息公开工作，主要是做好以下几方面工作：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一是不断强化对工作人员尤其是基层信息员的理论培训和业务培训。</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二是紧紧围绕实施政府信息公开工作，多渠道、多形式，向社会和广大群众深入宣传政府信息公开工作，努力在起凤镇形成各级干部认真抓好政府信息公开、群众积极关心政府信息公开的社会氛围。</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三是进一步完善政府信息公开各项规章制度，形成以制度管人、以制度谋事的长效机制，进一步规范政府信息公开工作。</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DE0250"/>
    <w:rsid w:val="7AE61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2020-06-17T09:40:11Z</dcterms:created>
  <dc:creator>Administrator</dc:creator>
  <cp:lastModifiedBy>提拉米苏</cp:lastModifiedBy>
  <dcterms:modified xsi:type="dcterms:W3CDTF">2020-06-17T09:42:16Z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