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ascii="微软雅黑" w:hAnsi="微软雅黑" w:eastAsia="微软雅黑" w:cs="微软雅黑"/>
          <w:b/>
          <w:i w:val="0"/>
          <w:caps w:val="0"/>
          <w:color w:val="3D3D3D"/>
          <w:spacing w:val="0"/>
          <w:sz w:val="33"/>
          <w:szCs w:val="33"/>
          <w:shd w:val="clear" w:fill="FFFFFF"/>
        </w:rPr>
        <w:t>关于对县政协第十四届委员会第四次会议第144075号委员提案办理情况信息公开</w:t>
      </w:r>
      <w:bookmarkStart w:id="0" w:name="_GoBack"/>
      <w:bookmarkEnd w:id="0"/>
      <w:r>
        <w:rPr>
          <w:rFonts w:ascii="微软雅黑" w:hAnsi="微软雅黑" w:eastAsia="微软雅黑" w:cs="微软雅黑"/>
          <w:b/>
          <w:i w:val="0"/>
          <w:caps w:val="0"/>
          <w:color w:val="3D3D3D"/>
          <w:spacing w:val="0"/>
          <w:sz w:val="33"/>
          <w:szCs w:val="33"/>
          <w:shd w:val="clear" w:fill="FFFFFF"/>
        </w:rPr>
        <w:t>表</w:t>
      </w:r>
    </w:p>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076"/>
        <w:gridCol w:w="6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jc w:val="center"/>
        </w:trPr>
        <w:tc>
          <w:tcPr>
            <w:tcW w:w="23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微软雅黑" w:hAnsi="微软雅黑" w:eastAsia="微软雅黑" w:cs="微软雅黑"/>
              </w:rPr>
            </w:pPr>
            <w:r>
              <w:rPr>
                <w:rFonts w:hint="eastAsia" w:ascii="宋体" w:hAnsi="宋体" w:eastAsia="宋体" w:cs="宋体"/>
                <w:i w:val="0"/>
                <w:caps w:val="0"/>
                <w:color w:val="3D3D3D"/>
                <w:spacing w:val="0"/>
                <w:sz w:val="31"/>
                <w:szCs w:val="31"/>
                <w:bdr w:val="none" w:color="auto" w:sz="0" w:space="0"/>
              </w:rPr>
              <w:t>提案编号</w:t>
            </w:r>
          </w:p>
        </w:tc>
        <w:tc>
          <w:tcPr>
            <w:tcW w:w="76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31"/>
                <w:szCs w:val="31"/>
                <w:bdr w:val="none" w:color="auto" w:sz="0" w:space="0"/>
              </w:rPr>
              <w:t>第144075号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25" w:hRule="atLeast"/>
          <w:jc w:val="center"/>
        </w:trPr>
        <w:tc>
          <w:tcPr>
            <w:tcW w:w="23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31"/>
                <w:szCs w:val="31"/>
                <w:bdr w:val="none" w:color="auto" w:sz="0" w:space="0"/>
              </w:rPr>
              <w:t>标  题</w:t>
            </w:r>
          </w:p>
        </w:tc>
        <w:tc>
          <w:tcPr>
            <w:tcW w:w="76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31"/>
                <w:szCs w:val="31"/>
                <w:bdr w:val="none" w:color="auto" w:sz="0" w:space="0"/>
              </w:rPr>
              <w:t>关于疫情影响下进一步维护我县民营企业职工合法劳动权益的建议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3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31"/>
                <w:szCs w:val="31"/>
                <w:bdr w:val="none" w:color="auto" w:sz="0" w:space="0"/>
              </w:rPr>
              <w:t>办理状态</w:t>
            </w:r>
          </w:p>
        </w:tc>
        <w:tc>
          <w:tcPr>
            <w:tcW w:w="76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31"/>
                <w:szCs w:val="31"/>
                <w:bdr w:val="none" w:color="auto" w:sz="0" w:space="0"/>
              </w:rPr>
              <w:t>已解决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3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31"/>
                <w:szCs w:val="31"/>
                <w:bdr w:val="none" w:color="auto" w:sz="0" w:space="0"/>
              </w:rPr>
              <w:t>提案者</w:t>
            </w:r>
          </w:p>
        </w:tc>
        <w:tc>
          <w:tcPr>
            <w:tcW w:w="76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31"/>
                <w:szCs w:val="31"/>
                <w:bdr w:val="none" w:color="auto" w:sz="0" w:space="0"/>
              </w:rPr>
              <w:t>张伟、祝延忠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3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31"/>
                <w:szCs w:val="31"/>
                <w:bdr w:val="none" w:color="auto" w:sz="0" w:space="0"/>
              </w:rPr>
              <w:t>承办单位</w:t>
            </w:r>
          </w:p>
        </w:tc>
        <w:tc>
          <w:tcPr>
            <w:tcW w:w="76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31"/>
                <w:szCs w:val="31"/>
                <w:bdr w:val="none" w:color="auto" w:sz="0" w:space="0"/>
              </w:rPr>
              <w:t>桓台县人力资源和社会保障局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25" w:hRule="atLeast"/>
          <w:jc w:val="center"/>
        </w:trPr>
        <w:tc>
          <w:tcPr>
            <w:tcW w:w="23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31"/>
                <w:szCs w:val="31"/>
                <w:bdr w:val="none" w:color="auto" w:sz="0" w:space="0"/>
              </w:rPr>
              <w:t>提案内容</w:t>
            </w:r>
          </w:p>
        </w:tc>
        <w:tc>
          <w:tcPr>
            <w:tcW w:w="76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left"/>
              <w:rPr>
                <w:rFonts w:hint="eastAsia" w:ascii="微软雅黑" w:hAnsi="微软雅黑" w:eastAsia="微软雅黑" w:cs="微软雅黑"/>
              </w:rPr>
            </w:pPr>
            <w:r>
              <w:rPr>
                <w:rFonts w:hint="eastAsia" w:ascii="宋体" w:hAnsi="宋体" w:eastAsia="宋体" w:cs="宋体"/>
                <w:i w:val="0"/>
                <w:caps w:val="0"/>
                <w:color w:val="3D3D3D"/>
                <w:spacing w:val="0"/>
                <w:sz w:val="31"/>
                <w:szCs w:val="31"/>
                <w:bdr w:val="none" w:color="auto" w:sz="0" w:space="0"/>
              </w:rPr>
              <w:t>为进一步维护民营企业员工的合法劳动权益，建议1、强化政府职能，加大对民营企业的劳动监察力度。2、加强对民营企业及劳动者的法律宣传。3、做好疫情期间职工权益保护。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55" w:hRule="atLeast"/>
          <w:jc w:val="center"/>
        </w:trPr>
        <w:tc>
          <w:tcPr>
            <w:tcW w:w="23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31"/>
                <w:szCs w:val="31"/>
                <w:bdr w:val="none" w:color="auto" w:sz="0" w:space="0"/>
              </w:rPr>
              <w:t>答复情况</w:t>
            </w:r>
          </w:p>
        </w:tc>
        <w:tc>
          <w:tcPr>
            <w:tcW w:w="75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55"/>
              <w:jc w:val="left"/>
              <w:rPr>
                <w:rFonts w:hint="eastAsia" w:ascii="微软雅黑" w:hAnsi="微软雅黑" w:eastAsia="微软雅黑" w:cs="微软雅黑"/>
              </w:rPr>
            </w:pPr>
            <w:r>
              <w:rPr>
                <w:rFonts w:hint="eastAsia" w:ascii="宋体" w:hAnsi="宋体" w:eastAsia="宋体" w:cs="宋体"/>
                <w:i w:val="0"/>
                <w:caps w:val="0"/>
                <w:color w:val="3D3D3D"/>
                <w:spacing w:val="0"/>
                <w:sz w:val="31"/>
                <w:szCs w:val="31"/>
                <w:bdr w:val="none" w:color="auto" w:sz="0" w:space="0"/>
              </w:rPr>
              <w:t>您提出的关于疫情影响下进一步维护我县民营企业职工合法劳动权益的建议收悉，现答复如下：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55"/>
              <w:jc w:val="left"/>
              <w:rPr>
                <w:rFonts w:hint="eastAsia" w:ascii="微软雅黑" w:hAnsi="微软雅黑" w:eastAsia="微软雅黑" w:cs="微软雅黑"/>
              </w:rPr>
            </w:pPr>
            <w:r>
              <w:rPr>
                <w:rFonts w:hint="eastAsia" w:ascii="宋体" w:hAnsi="宋体" w:eastAsia="宋体" w:cs="宋体"/>
                <w:i w:val="0"/>
                <w:caps w:val="0"/>
                <w:color w:val="3D3D3D"/>
                <w:spacing w:val="0"/>
                <w:sz w:val="31"/>
                <w:szCs w:val="31"/>
                <w:bdr w:val="none" w:color="auto" w:sz="0" w:space="0"/>
              </w:rPr>
              <w:t>桓台县人力资源和社会保障局每年都开展对全县企业劳动用工情况专项检查和网上报备年度审查工作。2020年7月，我局以平头文件形式，专门下发至各镇（办）人社所《关于对全县企业劳动用工情况专项检查的通知》，要求各镇（办）人社所配合县劳动保障监察大队对全县用人单位遵守劳动用工和社会保险法律法规情况的检查，专项检查及年度审查主要内容包括：劳动合同签订、按月足额支付工资、缴纳社会保险费等用人单位遵守劳动用工方面法律法规情况;进一步维护企业职工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55"/>
              <w:jc w:val="left"/>
              <w:rPr>
                <w:rFonts w:hint="eastAsia" w:ascii="微软雅黑" w:hAnsi="微软雅黑" w:eastAsia="微软雅黑" w:cs="微软雅黑"/>
              </w:rPr>
            </w:pPr>
            <w:r>
              <w:rPr>
                <w:rFonts w:hint="eastAsia" w:ascii="宋体" w:hAnsi="宋体" w:eastAsia="宋体" w:cs="宋体"/>
                <w:i w:val="0"/>
                <w:caps w:val="0"/>
                <w:color w:val="3D3D3D"/>
                <w:spacing w:val="0"/>
                <w:sz w:val="31"/>
                <w:szCs w:val="31"/>
                <w:bdr w:val="none" w:color="auto" w:sz="0" w:space="0"/>
              </w:rPr>
              <w:t>县社保中心建立了社会保险稽核长效机制。通过开展社保稽核工作，稽核用人单位申报的缴费人数和缴费基数，有效遏制不按规定参保、不如实申报、拒缴和拖欠社会保险费等行为，营造依法参保的良好社会氛围，促进我县社保工作的健康有序发展，依法维护劳动者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55"/>
              <w:jc w:val="left"/>
              <w:rPr>
                <w:rFonts w:hint="eastAsia" w:ascii="微软雅黑" w:hAnsi="微软雅黑" w:eastAsia="微软雅黑" w:cs="微软雅黑"/>
              </w:rPr>
            </w:pPr>
            <w:r>
              <w:rPr>
                <w:rFonts w:hint="eastAsia" w:ascii="宋体" w:hAnsi="宋体" w:eastAsia="宋体" w:cs="宋体"/>
                <w:i w:val="0"/>
                <w:caps w:val="0"/>
                <w:color w:val="3D3D3D"/>
                <w:spacing w:val="0"/>
                <w:sz w:val="31"/>
                <w:szCs w:val="31"/>
                <w:bdr w:val="none" w:color="auto" w:sz="0" w:space="0"/>
              </w:rPr>
              <w:t>县劳动保障监察大队今年增编了两名劳动保障监察员，扩充了劳动保障监察力量；严格要求劳动保障监察大队及其劳动保障监察员规范行使劳动保障监察行政处罚裁量权，查办案件严格以事实为依据，以法律为准绳，坚持处罚法定、过罚相当、综合裁量、程序正当、公平公正和处罚与教育相结合的原则，加大对企业的劳动监察力度，并且不定期到企业进行劳动法宣传宣讲。对外设立举报投诉电话0533-8227100，畅通维权投诉渠道；利用桓台人社公众号及部门网站及时发布相关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55"/>
              <w:jc w:val="left"/>
              <w:rPr>
                <w:rFonts w:hint="eastAsia" w:ascii="微软雅黑" w:hAnsi="微软雅黑" w:eastAsia="微软雅黑" w:cs="微软雅黑"/>
              </w:rPr>
            </w:pPr>
            <w:r>
              <w:rPr>
                <w:rFonts w:hint="eastAsia" w:ascii="宋体" w:hAnsi="宋体" w:eastAsia="宋体" w:cs="宋体"/>
                <w:i w:val="0"/>
                <w:caps w:val="0"/>
                <w:color w:val="3D3D3D"/>
                <w:spacing w:val="0"/>
                <w:sz w:val="31"/>
                <w:szCs w:val="31"/>
                <w:bdr w:val="none" w:color="auto" w:sz="0" w:space="0"/>
              </w:rPr>
              <w:t>对二位代表的意见和建议我们表示欢迎，同时欢迎社会各界监督指导我们人社的各项工作。我们会认真倾听社会各界的意见，积极做好各项工作，履职尽责，不辜负党和人民对我们的信任和期望。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3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31"/>
                <w:szCs w:val="31"/>
                <w:bdr w:val="none" w:color="auto" w:sz="0" w:space="0"/>
              </w:rPr>
              <w:t>反馈意见</w:t>
            </w:r>
          </w:p>
        </w:tc>
        <w:tc>
          <w:tcPr>
            <w:tcW w:w="76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31"/>
                <w:szCs w:val="31"/>
                <w:bdr w:val="none" w:color="auto" w:sz="0" w:space="0"/>
              </w:rPr>
              <w:t>满意</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90739D"/>
    <w:rsid w:val="0D907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2020-12-21T03:15:00Z</dcterms:created>
  <dc:creator>瑞宇</dc:creator>
  <cp:lastModifiedBy>瑞宇</cp:lastModifiedBy>
  <dcterms:modified xsi:type="dcterms:W3CDTF">2020-12-21T03:16:39Z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