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中国人民政治协商会议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桓台县第十五届委员会第一次会议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提案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第151060号</w:t>
      </w:r>
    </w:p>
    <w:p>
      <w:pPr>
        <w:pBdr>
          <w:top w:val="single" w:color="000000" w:sz="4" w:space="0"/>
          <w:bottom w:val="single" w:color="000000" w:sz="4" w:space="0"/>
        </w:pBd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案由：关于减少经验型人才流失，促进高端产业发展的建议</w:t>
      </w:r>
    </w:p>
    <w:tbl>
      <w:tblPr>
        <w:tblStyle w:val="3"/>
        <w:tblpPr w:leftFromText="180" w:rightFromText="180" w:vertAnchor="text" w:horzAnchor="page" w:tblpX="1825" w:tblpY="926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4635"/>
        <w:gridCol w:w="242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提案者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单位及通讯地址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贾建霞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桓台县商务局、县政府315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13808947670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崔锋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荆家镇起马路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12611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13355339937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崔健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桓台县新世纪家具城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18606437399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田宜豹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淄博东宸磨具股份有限公司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13853320707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田茂鑫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桓台县四合院饭庄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13964304777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陈炳利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山东天齐置业集团中润大道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60</w:t>
            </w: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15253346272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张鹏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淄博昌润木业有限公司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13964388367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何晋祥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 w:firstLine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淄博桓台祥龙化工有限公司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13355291066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房军贤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山东泰禾环保科股份有限公司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13806431593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周春丽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淄博华之夏教育培训学校有限公司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18866639576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杨玉伟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 w:firstLine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桓台易中.小企业法律服务中心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15965538754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李金英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山东猪八戒酱蹄餐饮有限公司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13864378677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张海霞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山东渔洋装饰工程有限公司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13808949055</w:t>
            </w:r>
          </w:p>
        </w:tc>
      </w:tr>
    </w:tbl>
    <w:p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理由:我县生产企业众多，产业基础雄厚，但是随着经济社会的发展，目前许多制造业企业面临着诸多问题，其中人才短缺问题已经比较突出，而且呈现继续加重的趋势，主要体现在三类人才的缺乏:一是高端科研人员，二是高级技术工人，三是一线产业工人。各类人才向一线城市集中的趋势，使得我们的企业在招人用人方面的困难重重。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default" w:ascii="宋体" w:hAnsi="宋体" w:eastAsia="宋体" w:cs="宋体"/>
          <w:sz w:val="28"/>
          <w:szCs w:val="28"/>
          <w:u w:val="single"/>
          <w:lang w:eastAsia="zh-CN"/>
        </w:rPr>
        <w:t>建议和办法:我们建议县人社部门加强调研，听取企业的用人困难，制定符合我县企业实际情况的人才招引政策，对各类人才实施不同的招引方式。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default" w:ascii="宋体" w:hAnsi="宋体" w:eastAsia="宋体" w:cs="宋体"/>
          <w:sz w:val="28"/>
          <w:szCs w:val="28"/>
          <w:u w:val="single"/>
          <w:lang w:eastAsia="zh-CN"/>
        </w:rPr>
        <w:t>比如:对高端科研人员，由县政府组织在北上广深等一线城市成立人才引进、管理公司，为全县企业寻找需要的科研人员，并实施北上广深落户安置，解决科研人员未来发展的后顾之忧和子女教育问题，也能使他们更加近距离接触行业的前沿发展，更好地为我县企业服务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；</w:t>
      </w:r>
      <w:r>
        <w:rPr>
          <w:rFonts w:hint="default" w:ascii="宋体" w:hAnsi="宋体" w:eastAsia="宋体" w:cs="宋体"/>
          <w:sz w:val="28"/>
          <w:szCs w:val="28"/>
          <w:u w:val="single"/>
          <w:lang w:eastAsia="zh-CN"/>
        </w:rPr>
        <w:t>同时在其来桓办公期间，由企业或县有关部门安置其住行方面的事宜，使其感受到桓台温度，爱上桓台。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default" w:ascii="宋体" w:hAnsi="宋体" w:eastAsia="宋体" w:cs="宋体"/>
          <w:sz w:val="28"/>
          <w:szCs w:val="28"/>
          <w:u w:val="single"/>
          <w:lang w:eastAsia="zh-CN"/>
        </w:rPr>
        <w:t>比如:对高级技术人才和一线产业工人，由县有关部门和企业共同谋划，划定他们的居住区域或统一安排住宿或低于市场价格出售房屋，为其提供安定的生活条件，让人才引得来，留得住。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Y2VjOGFjZGMxOWZkMzU4MWI4OWY0N2NjNDA3ZWQifQ=="/>
  </w:docVars>
  <w:rsids>
    <w:rsidRoot w:val="7F6C0C2F"/>
    <w:rsid w:val="0E9F0EFB"/>
    <w:rsid w:val="29A84D51"/>
    <w:rsid w:val="32825BCF"/>
    <w:rsid w:val="5158771D"/>
    <w:rsid w:val="65A40721"/>
    <w:rsid w:val="7A5D377D"/>
    <w:rsid w:val="7AD6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70" w:lineRule="auto"/>
      <w:ind w:firstLine="16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733</Words>
  <Characters>875</Characters>
  <Lines>0</Lines>
  <Paragraphs>0</Paragraphs>
  <TotalTime>3</TotalTime>
  <ScaleCrop>false</ScaleCrop>
  <LinksUpToDate>false</LinksUpToDate>
  <CharactersWithSpaces>875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2022-07-10T02:24:00Z</dcterms:created>
  <dc:creator>13213</dc:creator>
  <cp:lastModifiedBy>Administrator</cp:lastModifiedBy>
  <dcterms:modified xsi:type="dcterms:W3CDTF">2022-07-11T00:47:34Z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E4EB5DCD2FD74408A9D8D08A29CBA1E5</vt:lpwstr>
  </property>
</Properties>
</file>