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center"/>
        <w:textAlignment w:val="auto"/>
      </w:pPr>
      <w:r>
        <w:rPr>
          <w:rStyle w:val="5"/>
          <w:rFonts w:ascii="微软雅黑" w:hAnsi="微软雅黑" w:eastAsia="微软雅黑" w:cs="微软雅黑"/>
          <w:sz w:val="36"/>
          <w:szCs w:val="36"/>
        </w:rPr>
        <w:t>桓台县人民政府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center"/>
        <w:textAlignment w:val="auto"/>
        <w:rPr>
          <w:rStyle w:val="5"/>
          <w:rFonts w:hint="eastAsia" w:ascii="微软雅黑" w:hAnsi="微软雅黑" w:eastAsia="微软雅黑" w:cs="微软雅黑"/>
          <w:sz w:val="36"/>
          <w:szCs w:val="36"/>
        </w:rPr>
      </w:pPr>
      <w:r>
        <w:rPr>
          <w:rStyle w:val="5"/>
          <w:rFonts w:hint="eastAsia" w:ascii="微软雅黑" w:hAnsi="微软雅黑" w:eastAsia="微软雅黑" w:cs="微软雅黑"/>
          <w:sz w:val="36"/>
          <w:szCs w:val="36"/>
        </w:rPr>
        <w:t>关于《桓台县城区CQ04-02、CQ04-03地块控制性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center"/>
        <w:textAlignment w:val="auto"/>
      </w:pPr>
      <w:r>
        <w:rPr>
          <w:rStyle w:val="5"/>
          <w:rFonts w:hint="eastAsia" w:ascii="微软雅黑" w:hAnsi="微软雅黑" w:eastAsia="微软雅黑" w:cs="微软雅黑"/>
          <w:sz w:val="36"/>
          <w:szCs w:val="36"/>
        </w:rPr>
        <w:t>详细规划—调整规划》的批复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center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 w:cs="微软雅黑"/>
          <w:sz w:val="24"/>
          <w:szCs w:val="24"/>
        </w:rPr>
        <w:t>‍桓政字〔2020〕71号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center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县自然资源局：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你单位《关于批复&lt;桓台县城区CQ04-02、CQ04-03地块控制性详细规划—调整规划&gt;的请示》（桓自然资呈〔2020〕54号）收悉。《桓台县城区CQ04-02、CQ04-03地块控制性详细规划—调整规划》已通过桓台县国土空间规划委员会审议。经县政府研究，同意该规划，请严格按照规划要求，认真组织实施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jc w:val="right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>桓台县人民政府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jc w:val="right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                               </w:t>
      </w:r>
      <w:r>
        <w:rPr>
          <w:rFonts w:hint="eastAsia" w:ascii="微软雅黑" w:hAnsi="微软雅黑" w:eastAsia="微软雅黑" w:cs="微软雅黑"/>
          <w:sz w:val="24"/>
          <w:szCs w:val="24"/>
        </w:rPr>
        <w:t>2020年10月28日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（此件公开发布）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</w:pPr>
    </w:p>
    <w:sectPr>
      <w:pgSz w:w="11906" w:h="16838"/>
      <w:pgMar w:top="1928" w:right="1304" w:bottom="1587" w:left="1304" w:header="1247" w:footer="130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D67D9A"/>
    <w:rsid w:val="6BD67D9A"/>
    <w:rsid w:val="7FFD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2023-11-02T10:13:00Z</dcterms:created>
  <dc:creator>msk</dc:creator>
  <cp:lastModifiedBy>msk</cp:lastModifiedBy>
  <dcterms:modified xsi:type="dcterms:W3CDTF">2023-11-02T10:13:49Z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2052-11.8.2.1119</vt:lpwstr>
  </property>
  <property fmtid="{D5CDD505-2E9C-101B-9397-08002B2CF9AE}" pid="3" name="ICV">
    <vt:lpwstr>AD8DFBE6D2AA9BE0B4054365F5DBE318</vt:lpwstr>
  </property>
</Properties>
</file>