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2014年度政府信息公开工作情况统计样表</w:t>
      </w:r>
    </w:p>
    <w:p>
      <w:pPr>
        <w:jc w:val="center"/>
        <w:rPr>
          <w:rFonts w:hint="eastAsia"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</w:rPr>
        <w:t>各区县政府填写</w:t>
      </w:r>
      <w:r>
        <w:rPr>
          <w:rFonts w:hint="eastAsia" w:ascii="楷体_GB2312" w:hAnsi="楷体_GB2312" w:eastAsia="楷体_GB2312" w:cs="楷体_GB2312"/>
          <w:b/>
          <w:sz w:val="28"/>
          <w:szCs w:val="28"/>
        </w:rPr>
        <w:t>）</w:t>
      </w:r>
    </w:p>
    <w:tbl>
      <w:tblPr>
        <w:tblStyle w:val="6"/>
        <w:tblW w:w="9450" w:type="dxa"/>
        <w:jc w:val="center"/>
        <w:tblInd w:w="-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1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  <w:r>
              <w:rPr>
                <w:rStyle w:val="5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（一）主动公开政府信息数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（不同渠道和方式公开相同信息计1条）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  <w:szCs w:val="20"/>
              </w:rPr>
              <w:t>　　　　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4128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229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487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193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1470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2335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1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20" w:lineRule="atLeast"/>
              <w:ind w:firstLine="400" w:firstLineChars="200"/>
              <w:rPr>
                <w:color w:val="000000"/>
              </w:rPr>
            </w:pP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br w:type="textWrapping"/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1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纸质文件数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一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区县政府及其部门网站数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19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乡镇政府（街道办事处）门户网站数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九、政府公报发行量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1000" w:firstLineChars="500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公报发行期数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 xml:space="preserve">期      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left="-1021" w:leftChars="-319" w:firstLine="1200" w:firstLineChars="500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（二）公报发行总份数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left="-842" w:leftChars="-263" w:firstLine="1000" w:firstLineChars="500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350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十、设置政府信息查阅点数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一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19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十一、查阅点接待人数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663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一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238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425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十二、依申请公开信息收取的费用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十三、机构建设和保障经费情况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104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三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）政府信息公开专项经费（不包括用于政府公报编辑管理及政府网站建设维</w:t>
            </w:r>
          </w:p>
          <w:p>
            <w:pPr>
              <w:spacing w:line="300" w:lineRule="exact"/>
              <w:ind w:firstLine="40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8.21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十四、政府信息公开会议和培训情况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815</w:t>
            </w:r>
          </w:p>
        </w:tc>
      </w:tr>
    </w:tbl>
    <w:p>
      <w:pPr>
        <w:jc w:val="center"/>
        <w:rPr>
          <w:rFonts w:hint="eastAsia" w:ascii="宋体" w:hAnsi="宋体"/>
          <w:b/>
        </w:rPr>
      </w:pP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34D1B"/>
    <w:rsid w:val="27B34D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Tahoma" w:hAnsi="Tahoma"/>
      <w:sz w:val="24"/>
      <w:szCs w:val="20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">
    <w:name w:val="Char Char Char Char"/>
    <w:basedOn w:val="1"/>
    <w:link w:val="3"/>
    <w:uiPriority w:val="0"/>
    <w:rPr>
      <w:rFonts w:ascii="Tahoma" w:hAnsi="Tahoma"/>
      <w:sz w:val="24"/>
      <w:szCs w:val="20"/>
    </w:rPr>
  </w:style>
  <w:style w:type="character" w:styleId="5">
    <w:name w:val="Strong"/>
    <w:basedOn w:val="3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2018-12-19T08:42:00Z</dcterms:created>
  <dc:creator>雨落水中</dc:creator>
  <cp:lastModifiedBy>雨落水中</cp:lastModifiedBy>
  <dcterms:modified xsi:type="dcterms:W3CDTF">2018-12-19T08:42:14Z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