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line="420" w:lineRule="atLeast"/>
        <w:jc w:val="center"/>
        <w:rPr>
          <w:rStyle w:val="8"/>
          <w:rFonts w:hint="eastAsia" w:ascii="宋体" w:hAnsi="宋体" w:eastAsia="宋体" w:cs="宋体"/>
          <w:sz w:val="28"/>
          <w:szCs w:val="28"/>
        </w:rPr>
      </w:pPr>
      <w:r>
        <w:rPr>
          <w:rStyle w:val="8"/>
          <w:rFonts w:hint="eastAsia" w:ascii="宋体" w:hAnsi="宋体" w:eastAsia="宋体" w:cs="宋体"/>
          <w:sz w:val="28"/>
          <w:szCs w:val="28"/>
        </w:rPr>
        <w:t>桓台县人民政府办公室</w:t>
      </w:r>
    </w:p>
    <w:p>
      <w:pPr>
        <w:pStyle w:val="5"/>
        <w:keepNext w:val="0"/>
        <w:keepLines w:val="0"/>
        <w:widowControl/>
        <w:suppressLineNumbers w:val="0"/>
        <w:spacing w:line="420" w:lineRule="atLeast"/>
        <w:jc w:val="center"/>
        <w:rPr>
          <w:rStyle w:val="8"/>
          <w:rFonts w:hint="eastAsia" w:ascii="宋体" w:hAnsi="宋体" w:eastAsia="宋体" w:cs="宋体"/>
          <w:sz w:val="28"/>
          <w:szCs w:val="28"/>
        </w:rPr>
      </w:pPr>
      <w:r>
        <w:rPr>
          <w:rStyle w:val="8"/>
          <w:rFonts w:hint="eastAsia" w:ascii="宋体" w:hAnsi="宋体" w:eastAsia="宋体" w:cs="宋体"/>
          <w:sz w:val="28"/>
          <w:szCs w:val="28"/>
        </w:rPr>
        <w:t>关于进一步加强突发事件信息报告工作的通知</w:t>
      </w:r>
    </w:p>
    <w:p>
      <w:pPr>
        <w:pStyle w:val="5"/>
        <w:keepNext w:val="0"/>
        <w:keepLines w:val="0"/>
        <w:widowControl/>
        <w:suppressLineNumbers w:val="0"/>
        <w:spacing w:line="420" w:lineRule="atLeast"/>
        <w:jc w:val="center"/>
        <w:rPr>
          <w:rFonts w:hint="eastAsia" w:ascii="宋体" w:hAnsi="宋体" w:eastAsia="宋体" w:cs="宋体"/>
          <w:b/>
          <w:bCs/>
          <w:sz w:val="28"/>
          <w:szCs w:val="28"/>
        </w:rPr>
      </w:pPr>
      <w:r>
        <w:rPr>
          <w:rFonts w:hint="eastAsia" w:ascii="宋体" w:hAnsi="宋体" w:eastAsia="宋体" w:cs="宋体"/>
          <w:b/>
          <w:bCs/>
          <w:sz w:val="28"/>
          <w:szCs w:val="28"/>
        </w:rPr>
        <w:t>（</w:t>
      </w:r>
      <w:bookmarkStart w:id="0" w:name="_GoBack"/>
      <w:r>
        <w:rPr>
          <w:rFonts w:hint="eastAsia" w:ascii="宋体" w:hAnsi="宋体" w:eastAsia="宋体" w:cs="宋体"/>
          <w:b/>
          <w:bCs/>
          <w:sz w:val="28"/>
          <w:szCs w:val="28"/>
        </w:rPr>
        <w:t>桓政办发〔201</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6</w:t>
      </w:r>
      <w:r>
        <w:rPr>
          <w:rFonts w:hint="eastAsia" w:ascii="宋体" w:hAnsi="宋体" w:eastAsia="宋体" w:cs="宋体"/>
          <w:b/>
          <w:bCs/>
          <w:sz w:val="28"/>
          <w:szCs w:val="28"/>
        </w:rPr>
        <w:t>号</w:t>
      </w:r>
      <w:bookmarkEnd w:id="0"/>
      <w:r>
        <w:rPr>
          <w:rFonts w:hint="eastAsia" w:ascii="宋体" w:hAnsi="宋体" w:eastAsia="宋体" w:cs="宋体"/>
          <w:b/>
          <w:bCs/>
          <w:sz w:val="28"/>
          <w:szCs w:val="28"/>
        </w:rPr>
        <w:t>）</w:t>
      </w:r>
    </w:p>
    <w:p>
      <w:pPr>
        <w:pStyle w:val="5"/>
        <w:keepNext w:val="0"/>
        <w:keepLines w:val="0"/>
        <w:widowControl/>
        <w:suppressLineNumbers w:val="0"/>
        <w:spacing w:line="420" w:lineRule="atLeast"/>
        <w:jc w:val="center"/>
        <w:rPr>
          <w:rFonts w:hint="eastAsia" w:ascii="宋体" w:hAnsi="宋体" w:eastAsia="宋体" w:cs="宋体"/>
          <w:b/>
          <w:bCs/>
          <w:sz w:val="28"/>
          <w:szCs w:val="28"/>
        </w:rPr>
      </w:pPr>
    </w:p>
    <w:p>
      <w:pPr>
        <w:pStyle w:val="5"/>
        <w:keepNext w:val="0"/>
        <w:keepLines w:val="0"/>
        <w:widowControl/>
        <w:suppressLineNumbers w:val="0"/>
        <w:spacing w:line="4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各镇人民政府，城区街道办事处，县直各部门，各有关单位：</w:t>
      </w:r>
    </w:p>
    <w:p>
      <w:pPr>
        <w:pStyle w:val="5"/>
        <w:keepNext w:val="0"/>
        <w:keepLines w:val="0"/>
        <w:widowControl/>
        <w:suppressLineNumbers w:val="0"/>
        <w:spacing w:line="4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近年来，各镇（街道）、各部门在落实突发事件信息报告制度方面总体情况是好的，对保证信息渠道畅通、服务领导决策、妥善应对各类突发事件发挥了重要作用,但也存在一些不容忽视的问题，如有的镇（街道）和部门对突发事件信息报告工作认识不足，重视不够；有的突发事件信息报告不及时、不准确,造成工作被动，影响了领导科学决策。为进一步加强突发事件信息报告工作，现就做好突发事件信息报告工作通知如下。</w:t>
      </w:r>
    </w:p>
    <w:p>
      <w:pPr>
        <w:pStyle w:val="5"/>
        <w:keepNext w:val="0"/>
        <w:keepLines w:val="0"/>
        <w:widowControl/>
        <w:suppressLineNumbers w:val="0"/>
        <w:spacing w:line="420" w:lineRule="atLeas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一、充分认识做好突发事件信息报告工作的重要性</w:t>
      </w:r>
    </w:p>
    <w:p>
      <w:pPr>
        <w:pStyle w:val="5"/>
        <w:keepNext w:val="0"/>
        <w:keepLines w:val="0"/>
        <w:widowControl/>
        <w:suppressLineNumbers w:val="0"/>
        <w:spacing w:line="4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今年是贯彻落实党的十八届三中全会精神、全面深化改革的开局之年，也是我县深入实施“十二五”规划的关键之年。改革、发展、稳定的任务十分繁重。做好新形势下的突发事件信息报告工作，确保全县政府系统信息渠道畅通、高效协调运转，是科学应对和有效处置各类突发事件、促进经济社会又好又快发展的需要。各级各部门要提高认识，转变观念，切实把做好新形势下的突发事件信息报告工作摆到更加重要的位置，采取有效措施，抓好落实。</w:t>
      </w:r>
    </w:p>
    <w:p>
      <w:pPr>
        <w:pStyle w:val="5"/>
        <w:keepNext w:val="0"/>
        <w:keepLines w:val="0"/>
        <w:widowControl/>
        <w:suppressLineNumbers w:val="0"/>
        <w:spacing w:line="420" w:lineRule="atLeast"/>
        <w:ind w:left="0" w:firstLine="562" w:firstLineChars="200"/>
        <w:rPr>
          <w:rFonts w:hint="eastAsia" w:ascii="宋体" w:hAnsi="宋体" w:eastAsia="宋体" w:cs="宋体"/>
          <w:b/>
          <w:bCs/>
          <w:sz w:val="28"/>
          <w:szCs w:val="28"/>
        </w:rPr>
      </w:pPr>
      <w:r>
        <w:rPr>
          <w:rFonts w:hint="eastAsia" w:ascii="宋体" w:hAnsi="宋体" w:eastAsia="宋体" w:cs="宋体"/>
          <w:b/>
          <w:bCs/>
          <w:sz w:val="28"/>
          <w:szCs w:val="28"/>
        </w:rPr>
        <w:t>二、严格落实突发事件信息报告主体责任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凡发生一般以上的自然灾害、事故灾难、公共卫生事件、社会安全事件，都属于突发事件信息。根据统一领导、分类管理、分级负责、属地管理为主的应急管理机制，突发事件发生地的政府及有关主管部门、单位是报告相关情况的责任主体。一旦发生上述突发事件，各镇（街道）、各部门单位在及时做好处置工作的同时，必须尽快将有关情况报县政府应急办，跟踪掌握事态进展和处理情况，随时续报，直至事件处理完毕。对发生在敏感地区、敏感时间、敏感群体的突发事件，或可能演化为一般突发事件的苗头性、倾向性、预警性信息，应及时报告，不受分级标准限制。</w:t>
      </w:r>
    </w:p>
    <w:p>
      <w:pPr>
        <w:pStyle w:val="5"/>
        <w:keepNext w:val="0"/>
        <w:keepLines w:val="0"/>
        <w:widowControl/>
        <w:suppressLineNumbers w:val="0"/>
        <w:spacing w:line="420" w:lineRule="atLeast"/>
        <w:ind w:left="0" w:firstLine="562" w:firstLineChars="200"/>
        <w:rPr>
          <w:rFonts w:hint="eastAsia" w:ascii="宋体" w:hAnsi="宋体" w:eastAsia="宋体" w:cs="宋体"/>
          <w:b/>
          <w:bCs/>
          <w:sz w:val="28"/>
          <w:szCs w:val="28"/>
        </w:rPr>
      </w:pPr>
      <w:r>
        <w:rPr>
          <w:rFonts w:hint="eastAsia" w:ascii="宋体" w:hAnsi="宋体" w:eastAsia="宋体" w:cs="宋体"/>
          <w:b/>
          <w:bCs/>
          <w:sz w:val="28"/>
          <w:szCs w:val="28"/>
        </w:rPr>
        <w:t>三、进一步明确突发事件信息报告时限要求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各镇（街道）及县直各部门单位对发生在本辖区、本单位、本系统的属报告范围内的突发事件信息，应立即向县政府应急办报告，不得迟报、谎报、瞒报、漏报。紧急情况下，应先通过电话口头报告突发事件简要情况，口头报告时间距事件发生最迟不得超过30分钟；书面报告时间距事件发生最迟不得超过1小时。书面报告应包括突发事件发生的时间、地点、信息来源、事件性质、影响范围、发展趋势和已采取的措施等内容；应跟踪掌握事态进展和处理情况，随时续报，直至事件处理完毕后进行终报。县突发事件应急管理委员会成员单位要按时报送突发事件信息报告责任人，人员变动后要及时重新报送。各镇（街道）、各部门单位负责同志要简化程序，加快突发事件信息运转，提高时效，特殊情况需按规定报上级领导或上级业务主管部门时，应责成应急管理机构或办公室同时向县政府应急办报告。</w:t>
      </w:r>
    </w:p>
    <w:p>
      <w:pPr>
        <w:pStyle w:val="5"/>
        <w:keepNext w:val="0"/>
        <w:keepLines w:val="0"/>
        <w:widowControl/>
        <w:suppressLineNumbers w:val="0"/>
        <w:spacing w:line="420" w:lineRule="atLeast"/>
        <w:ind w:left="0" w:firstLine="562" w:firstLineChars="200"/>
        <w:rPr>
          <w:rFonts w:hint="eastAsia" w:ascii="宋体" w:hAnsi="宋体" w:eastAsia="宋体" w:cs="宋体"/>
          <w:b/>
          <w:bCs/>
          <w:sz w:val="28"/>
          <w:szCs w:val="28"/>
        </w:rPr>
      </w:pPr>
      <w:r>
        <w:rPr>
          <w:rFonts w:hint="eastAsia" w:ascii="宋体" w:hAnsi="宋体" w:eastAsia="宋体" w:cs="宋体"/>
          <w:b/>
          <w:bCs/>
          <w:sz w:val="28"/>
          <w:szCs w:val="28"/>
        </w:rPr>
        <w:t>四、实行信息报告责任追究制度</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根据《突发事件应对法》、《山东省突发事件应对条例》有关规定，建立健全突发事件信息通报制度，并将其列入应急管理目标考核内容。对未报送突发事件信息报告责任人，或人员变动后未及时上报的，以及不按程序报告突发事件信息的，予以通报批评；对迟报、谎报、瞒报、漏报突发事件信息，造成重大影响或严重后果的，依法追究有关领导和相关责任人责任。</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县政府应急管理办公室24小时值班电话：8180102，18053300207,18053300107,传真：8186970。</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附件：1.桓台县突发事件应急管理委员会成员单位名单</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2.突发事件信息报告责任人登记表</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jc w:val="right"/>
        <w:rPr>
          <w:rFonts w:hint="eastAsia" w:ascii="宋体" w:hAnsi="宋体" w:eastAsia="宋体" w:cs="宋体"/>
          <w:sz w:val="28"/>
          <w:szCs w:val="28"/>
        </w:rPr>
      </w:pPr>
      <w:r>
        <w:rPr>
          <w:rFonts w:hint="eastAsia" w:ascii="宋体" w:hAnsi="宋体" w:eastAsia="宋体" w:cs="宋体"/>
          <w:sz w:val="28"/>
          <w:szCs w:val="28"/>
        </w:rPr>
        <w:t>         桓台县人民政府办公室</w:t>
      </w:r>
    </w:p>
    <w:p>
      <w:pPr>
        <w:pStyle w:val="5"/>
        <w:keepNext w:val="0"/>
        <w:keepLines w:val="0"/>
        <w:widowControl/>
        <w:suppressLineNumbers w:val="0"/>
        <w:spacing w:line="420" w:lineRule="atLeast"/>
        <w:ind w:left="0" w:firstLine="560" w:firstLineChars="200"/>
        <w:jc w:val="right"/>
        <w:rPr>
          <w:rFonts w:hint="eastAsia" w:ascii="宋体" w:hAnsi="宋体" w:eastAsia="宋体" w:cs="宋体"/>
          <w:sz w:val="28"/>
          <w:szCs w:val="28"/>
        </w:rPr>
      </w:pPr>
      <w:r>
        <w:rPr>
          <w:rFonts w:hint="eastAsia" w:ascii="宋体" w:hAnsi="宋体" w:eastAsia="宋体" w:cs="宋体"/>
          <w:sz w:val="28"/>
          <w:szCs w:val="28"/>
        </w:rPr>
        <w:t>             2014年2月19日</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附件1</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桓台县突发事件应急管理委员会成员单位名单</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县委宣传部、人武部、信访局、民宗局、台办、团县委、发改局、经信局、教体局、科技局、公安局、监察局、民政局、司法局、财政局、人社局、国土局、住建局、交通运输局、农业局、水务局、林业局、卫生局、文化出版局、环保局、城管执法局、食品药品监管局、安监局、物价局、油区办、应急办、财贸局、粮食局、商务局、旅游局、建管局、畜牧兽医局、人防办、金融办、信息产业局、房管局、引黄局、工商局、质监局、气象局、交警大队、消防大队、武警中队、人行、银监办、供电公司、移动公司、联通公司、电信公司、火车站</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索镇、唐山镇、田庄镇、新城镇、马桥镇、荆家镇、起凤镇、果里镇人民政府，城区街道办事处</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附件2</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突发事件信息报告责任人登记表</w:t>
      </w:r>
    </w:p>
    <w:p>
      <w:pPr>
        <w:pStyle w:val="5"/>
        <w:keepNext w:val="0"/>
        <w:keepLines w:val="0"/>
        <w:widowControl/>
        <w:suppressLineNumbers w:val="0"/>
        <w:spacing w:line="420" w:lineRule="atLeast"/>
        <w:jc w:val="left"/>
        <w:rPr>
          <w:rFonts w:hint="eastAsia" w:ascii="宋体" w:hAnsi="宋体" w:eastAsia="宋体" w:cs="宋体"/>
          <w:sz w:val="28"/>
          <w:szCs w:val="28"/>
        </w:rPr>
      </w:pPr>
      <w:r>
        <w:rPr>
          <w:rFonts w:hint="eastAsia" w:ascii="宋体" w:hAnsi="宋体" w:eastAsia="宋体" w:cs="宋体"/>
          <w:sz w:val="28"/>
          <w:szCs w:val="28"/>
        </w:rPr>
        <w:t>单位：（盖章）                 年  月  日</w:t>
      </w:r>
    </w:p>
    <w:tbl>
      <w:tblPr>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10"/>
        <w:gridCol w:w="2517"/>
        <w:gridCol w:w="1362"/>
        <w:gridCol w:w="1454"/>
        <w:gridCol w:w="1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jc w:val="center"/>
        </w:trPr>
        <w:tc>
          <w:tcPr>
            <w:tcW w:w="915"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单位</w:t>
            </w:r>
          </w:p>
        </w:tc>
        <w:tc>
          <w:tcPr>
            <w:tcW w:w="28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责任类别</w:t>
            </w:r>
          </w:p>
        </w:tc>
        <w:tc>
          <w:tcPr>
            <w:tcW w:w="150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姓名</w:t>
            </w:r>
          </w:p>
        </w:tc>
        <w:tc>
          <w:tcPr>
            <w:tcW w:w="1605"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职务</w:t>
            </w:r>
          </w:p>
        </w:tc>
        <w:tc>
          <w:tcPr>
            <w:tcW w:w="2205"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手机号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915" w:type="dxa"/>
            <w:vMerge w:val="restart"/>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28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责任领导</w:t>
            </w:r>
          </w:p>
        </w:tc>
        <w:tc>
          <w:tcPr>
            <w:tcW w:w="150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05"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2205"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915" w:type="dxa"/>
            <w:vMerge w:val="continue"/>
            <w:shd w:val="clear"/>
            <w:vAlign w:val="center"/>
          </w:tcPr>
          <w:p>
            <w:pPr>
              <w:rPr>
                <w:rFonts w:hint="eastAsia" w:ascii="宋体" w:hAnsi="宋体" w:eastAsia="宋体" w:cs="宋体"/>
                <w:sz w:val="28"/>
                <w:szCs w:val="28"/>
              </w:rPr>
            </w:pPr>
          </w:p>
        </w:tc>
        <w:tc>
          <w:tcPr>
            <w:tcW w:w="282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具体责任人</w:t>
            </w:r>
          </w:p>
        </w:tc>
        <w:tc>
          <w:tcPr>
            <w:tcW w:w="150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1605"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c>
          <w:tcPr>
            <w:tcW w:w="2205"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915"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说  明</w:t>
            </w:r>
          </w:p>
        </w:tc>
        <w:tc>
          <w:tcPr>
            <w:tcW w:w="8145" w:type="dxa"/>
            <w:gridSpan w:val="4"/>
            <w:shd w:val="clear"/>
            <w:vAlign w:val="center"/>
          </w:tcPr>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请于2014年2月28日前将本表报县政府应急办，同时报电子版。当人员出现变动时，需重新报送此表。</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电话：8180102，传真：8186970，sdhtyjb@163.com。</w:t>
            </w:r>
          </w:p>
        </w:tc>
      </w:tr>
    </w:tbl>
    <w:p>
      <w:pPr>
        <w:pStyle w:val="5"/>
        <w:keepNext w:val="0"/>
        <w:keepLines w:val="0"/>
        <w:widowControl/>
        <w:suppressLineNumbers w:val="0"/>
        <w:spacing w:line="420" w:lineRule="atLeast"/>
        <w:ind w:left="0" w:firstLine="560" w:firstLineChars="200"/>
        <w:jc w:val="center"/>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c0ZWM5MmExOTJkMTA2ZTMxMGNhZTM0YzY4Y2EifQ=="/>
  </w:docVars>
  <w:rsids>
    <w:rsidRoot w:val="00000000"/>
    <w:rsid w:val="000B2F20"/>
    <w:rsid w:val="00807980"/>
    <w:rsid w:val="076C2B3D"/>
    <w:rsid w:val="0A5A1215"/>
    <w:rsid w:val="0D600EFE"/>
    <w:rsid w:val="11185797"/>
    <w:rsid w:val="12E60311"/>
    <w:rsid w:val="13AD6A55"/>
    <w:rsid w:val="13CE4A0B"/>
    <w:rsid w:val="15016082"/>
    <w:rsid w:val="158E49EC"/>
    <w:rsid w:val="16C23AE4"/>
    <w:rsid w:val="19430300"/>
    <w:rsid w:val="1C546989"/>
    <w:rsid w:val="1FA91A43"/>
    <w:rsid w:val="21787EF5"/>
    <w:rsid w:val="21DA4716"/>
    <w:rsid w:val="2A945BEA"/>
    <w:rsid w:val="2B272BDA"/>
    <w:rsid w:val="2B2A0DA6"/>
    <w:rsid w:val="2E6D0438"/>
    <w:rsid w:val="32855FEF"/>
    <w:rsid w:val="32936D8B"/>
    <w:rsid w:val="344B7ED9"/>
    <w:rsid w:val="353558D8"/>
    <w:rsid w:val="374C2A45"/>
    <w:rsid w:val="378C4B33"/>
    <w:rsid w:val="39013713"/>
    <w:rsid w:val="39630EB6"/>
    <w:rsid w:val="3B09696A"/>
    <w:rsid w:val="41FE3CD2"/>
    <w:rsid w:val="47B7627E"/>
    <w:rsid w:val="4A323C48"/>
    <w:rsid w:val="4A6D20C2"/>
    <w:rsid w:val="4DB72290"/>
    <w:rsid w:val="4ED41763"/>
    <w:rsid w:val="51583680"/>
    <w:rsid w:val="549B7519"/>
    <w:rsid w:val="55365BD9"/>
    <w:rsid w:val="5683367D"/>
    <w:rsid w:val="57B35F6D"/>
    <w:rsid w:val="58C52932"/>
    <w:rsid w:val="5F8261BE"/>
    <w:rsid w:val="69143AF1"/>
    <w:rsid w:val="69981B4C"/>
    <w:rsid w:val="6AE01AE3"/>
    <w:rsid w:val="6C065149"/>
    <w:rsid w:val="700468D2"/>
    <w:rsid w:val="713A21D2"/>
    <w:rsid w:val="71CE2A46"/>
    <w:rsid w:val="768C4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10714</Words>
  <Characters>10961</Characters>
  <Lines>0</Lines>
  <Paragraphs>0</Paragraphs>
  <TotalTime>2047</TotalTime>
  <ScaleCrop>false</ScaleCrop>
  <LinksUpToDate>false</LinksUpToDate>
  <CharactersWithSpaces>11001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2023-07-03T02:43:00Z</dcterms:created>
  <dc:creator>Administrator</dc:creator>
  <cp:lastModifiedBy>╆小兔崽儿ゞ</cp:lastModifiedBy>
  <dcterms:modified xsi:type="dcterms:W3CDTF">2023-11-08T08:07:59Z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06831FFDEA1F4359B06984EBE4682722_13</vt:lpwstr>
  </property>
</Properties>
</file>