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line="420" w:lineRule="atLeast"/>
        <w:jc w:val="center"/>
        <w:rPr>
          <w:rStyle w:val="8"/>
          <w:rFonts w:hint="eastAsia" w:ascii="宋体" w:hAnsi="宋体" w:eastAsia="宋体" w:cs="宋体"/>
          <w:sz w:val="28"/>
          <w:szCs w:val="28"/>
        </w:rPr>
      </w:pPr>
      <w:r>
        <w:rPr>
          <w:rStyle w:val="8"/>
          <w:rFonts w:hint="eastAsia" w:ascii="宋体" w:hAnsi="宋体" w:eastAsia="宋体" w:cs="宋体"/>
          <w:sz w:val="28"/>
          <w:szCs w:val="28"/>
        </w:rPr>
        <w:t>桓台县人民政府办公室</w:t>
      </w:r>
    </w:p>
    <w:p>
      <w:pPr>
        <w:pStyle w:val="5"/>
        <w:keepNext w:val="0"/>
        <w:keepLines w:val="0"/>
        <w:widowControl/>
        <w:suppressLineNumbers w:val="0"/>
        <w:spacing w:line="420" w:lineRule="atLeast"/>
        <w:jc w:val="center"/>
        <w:rPr>
          <w:rStyle w:val="8"/>
          <w:rFonts w:hint="eastAsia" w:ascii="宋体" w:hAnsi="宋体" w:eastAsia="宋体" w:cs="宋体"/>
          <w:sz w:val="28"/>
          <w:szCs w:val="28"/>
        </w:rPr>
      </w:pPr>
      <w:r>
        <w:rPr>
          <w:rStyle w:val="8"/>
          <w:rFonts w:hint="eastAsia" w:ascii="宋体" w:hAnsi="宋体" w:eastAsia="宋体" w:cs="宋体"/>
          <w:sz w:val="28"/>
          <w:szCs w:val="28"/>
        </w:rPr>
        <w:t>关于成立桓台县政府信息公开工作领导小组的通知</w:t>
      </w:r>
    </w:p>
    <w:p>
      <w:pPr>
        <w:pStyle w:val="5"/>
        <w:keepNext w:val="0"/>
        <w:keepLines w:val="0"/>
        <w:widowControl/>
        <w:suppressLineNumbers w:val="0"/>
        <w:spacing w:line="420" w:lineRule="atLeast"/>
        <w:jc w:val="center"/>
        <w:rPr>
          <w:rFonts w:hint="eastAsia" w:ascii="宋体" w:hAnsi="宋体" w:eastAsia="宋体" w:cs="宋体"/>
          <w:b/>
          <w:bCs/>
          <w:sz w:val="28"/>
          <w:szCs w:val="28"/>
        </w:rPr>
      </w:pPr>
      <w:r>
        <w:rPr>
          <w:rFonts w:hint="eastAsia" w:ascii="宋体" w:hAnsi="宋体" w:eastAsia="宋体" w:cs="宋体"/>
          <w:b/>
          <w:bCs/>
          <w:sz w:val="28"/>
          <w:szCs w:val="28"/>
        </w:rPr>
        <w:t>（</w:t>
      </w:r>
      <w:bookmarkStart w:id="0" w:name="_GoBack"/>
      <w:r>
        <w:rPr>
          <w:rFonts w:hint="eastAsia" w:ascii="宋体" w:hAnsi="宋体" w:eastAsia="宋体" w:cs="宋体"/>
          <w:b/>
          <w:bCs/>
          <w:sz w:val="28"/>
          <w:szCs w:val="28"/>
        </w:rPr>
        <w:t>桓政办发〔201</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93</w:t>
      </w:r>
      <w:r>
        <w:rPr>
          <w:rFonts w:hint="eastAsia" w:ascii="宋体" w:hAnsi="宋体" w:eastAsia="宋体" w:cs="宋体"/>
          <w:b/>
          <w:bCs/>
          <w:sz w:val="28"/>
          <w:szCs w:val="28"/>
        </w:rPr>
        <w:t>号</w:t>
      </w:r>
      <w:bookmarkEnd w:id="0"/>
      <w:r>
        <w:rPr>
          <w:rFonts w:hint="eastAsia" w:ascii="宋体" w:hAnsi="宋体" w:eastAsia="宋体" w:cs="宋体"/>
          <w:b/>
          <w:bCs/>
          <w:sz w:val="28"/>
          <w:szCs w:val="28"/>
        </w:rPr>
        <w:t>）</w:t>
      </w:r>
    </w:p>
    <w:p>
      <w:pPr>
        <w:pStyle w:val="5"/>
        <w:keepNext w:val="0"/>
        <w:keepLines w:val="0"/>
        <w:widowControl/>
        <w:suppressLineNumbers w:val="0"/>
        <w:spacing w:line="420" w:lineRule="atLeast"/>
        <w:jc w:val="center"/>
        <w:rPr>
          <w:rFonts w:hint="eastAsia" w:ascii="宋体" w:hAnsi="宋体" w:eastAsia="宋体" w:cs="宋体"/>
          <w:b/>
          <w:bCs/>
          <w:sz w:val="28"/>
          <w:szCs w:val="28"/>
        </w:rPr>
      </w:pPr>
    </w:p>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各镇人民政府，城区街道办事处，县政府各部门，各有关单位：</w:t>
      </w:r>
    </w:p>
    <w:p>
      <w:pPr>
        <w:pStyle w:val="5"/>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为深入贯彻实施《中华人民共和国政府信息公开条例》（以下简称《条例》）和《山东省政府信息公开办法》（以下简称《办法》），健全和完善政府信息公开机制，加强对信息公开的组织领导，扎实做好我县政府信息公开工作，经研究，决定成立桓台县政府信息公开工作领导小组。现将领导小组成员及职责通知如下：</w:t>
      </w:r>
    </w:p>
    <w:p>
      <w:pPr>
        <w:pStyle w:val="5"/>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一、领导小组组成人员</w:t>
      </w:r>
    </w:p>
    <w:p>
      <w:pPr>
        <w:pStyle w:val="5"/>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xml:space="preserve">组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长：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贾  刚  县委副书记、县长</w:t>
      </w:r>
    </w:p>
    <w:p>
      <w:pPr>
        <w:pStyle w:val="5"/>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xml:space="preserve">副组长：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李  兵  副县长（挂职）</w:t>
      </w:r>
    </w:p>
    <w:p>
      <w:pPr>
        <w:pStyle w:val="5"/>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xml:space="preserve">成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员：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徐  宁  县政府党组成员、县政府办公室主任</w:t>
      </w:r>
    </w:p>
    <w:p>
      <w:pPr>
        <w:pStyle w:val="5"/>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高  红  县纪委副书记、县监察局局长</w:t>
      </w:r>
    </w:p>
    <w:p>
      <w:pPr>
        <w:pStyle w:val="5"/>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牛茂云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县委宣传部副部长、县信息中心主任</w:t>
      </w:r>
    </w:p>
    <w:p>
      <w:pPr>
        <w:pStyle w:val="5"/>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 xml:space="preserve">     王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超  县政府办公室副主任、县投诉中心主任</w:t>
      </w:r>
    </w:p>
    <w:p>
      <w:pPr>
        <w:pStyle w:val="5"/>
        <w:keepNext w:val="0"/>
        <w:keepLines w:val="0"/>
        <w:widowControl/>
        <w:suppressLineNumbers w:val="0"/>
        <w:spacing w:line="420" w:lineRule="atLeast"/>
        <w:ind w:firstLine="1960" w:firstLineChars="700"/>
        <w:rPr>
          <w:rFonts w:hint="eastAsia" w:ascii="宋体" w:hAnsi="宋体" w:eastAsia="宋体" w:cs="宋体"/>
          <w:sz w:val="28"/>
          <w:szCs w:val="28"/>
        </w:rPr>
      </w:pPr>
      <w:r>
        <w:rPr>
          <w:rFonts w:hint="eastAsia" w:ascii="宋体" w:hAnsi="宋体" w:eastAsia="宋体" w:cs="宋体"/>
          <w:sz w:val="28"/>
          <w:szCs w:val="28"/>
        </w:rPr>
        <w:t>耿  欣  县保密局局长</w:t>
      </w:r>
    </w:p>
    <w:p>
      <w:pPr>
        <w:pStyle w:val="5"/>
        <w:keepNext w:val="0"/>
        <w:keepLines w:val="0"/>
        <w:widowControl/>
        <w:suppressLineNumbers w:val="0"/>
        <w:spacing w:line="420" w:lineRule="atLeast"/>
        <w:ind w:firstLine="1960" w:firstLineChars="700"/>
        <w:rPr>
          <w:rFonts w:hint="eastAsia" w:ascii="宋体" w:hAnsi="宋体" w:eastAsia="宋体" w:cs="宋体"/>
          <w:sz w:val="28"/>
          <w:szCs w:val="28"/>
        </w:rPr>
      </w:pPr>
      <w:r>
        <w:rPr>
          <w:rFonts w:hint="eastAsia" w:ascii="宋体" w:hAnsi="宋体" w:eastAsia="宋体" w:cs="宋体"/>
          <w:sz w:val="28"/>
          <w:szCs w:val="28"/>
        </w:rPr>
        <w:t>曲福鸿</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县政府法制办公室主任</w:t>
      </w:r>
    </w:p>
    <w:p>
      <w:pPr>
        <w:pStyle w:val="5"/>
        <w:keepNext w:val="0"/>
        <w:keepLines w:val="0"/>
        <w:widowControl/>
        <w:suppressLineNumbers w:val="0"/>
        <w:spacing w:line="420" w:lineRule="atLeast"/>
        <w:ind w:firstLine="1960" w:firstLineChars="700"/>
        <w:rPr>
          <w:rFonts w:hint="eastAsia" w:ascii="宋体" w:hAnsi="宋体" w:eastAsia="宋体" w:cs="宋体"/>
          <w:sz w:val="28"/>
          <w:szCs w:val="28"/>
        </w:rPr>
      </w:pPr>
      <w:r>
        <w:rPr>
          <w:rFonts w:hint="eastAsia" w:ascii="宋体" w:hAnsi="宋体" w:eastAsia="宋体" w:cs="宋体"/>
          <w:sz w:val="28"/>
          <w:szCs w:val="28"/>
        </w:rPr>
        <w:t>刘体建  县信息产业局局长</w:t>
      </w:r>
    </w:p>
    <w:p>
      <w:pPr>
        <w:pStyle w:val="5"/>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领导小组下设办公室，办公室设在县信息产业局，刘体建同志兼任办公室主任。</w:t>
      </w:r>
    </w:p>
    <w:p>
      <w:pPr>
        <w:pStyle w:val="5"/>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二、领导小组职责</w:t>
      </w:r>
    </w:p>
    <w:p>
      <w:pPr>
        <w:pStyle w:val="5"/>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（一）负责组织、推进全县实施《条例》和《办法》工作；贯彻国务院和省、市政府关于政府信息公开工作的重要部署，研究制定落实措施。</w:t>
      </w:r>
    </w:p>
    <w:p>
      <w:pPr>
        <w:pStyle w:val="5"/>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（二）研究全县政府信息公开工作计划、方案和有关制度；讨论提请县政府决策的全县政府信息公开工作的重大事项和问题。</w:t>
      </w:r>
    </w:p>
    <w:p>
      <w:pPr>
        <w:pStyle w:val="5"/>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（三）研究部署全县政府信息公开工作的督促、检查事宜；听取领导小组成员单位关于政府信息公开工作情况汇报。</w:t>
      </w:r>
    </w:p>
    <w:p>
      <w:pPr>
        <w:pStyle w:val="5"/>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（四）协调解决县政府信息公开工作中的其他重大问题。</w:t>
      </w:r>
    </w:p>
    <w:p>
      <w:pPr>
        <w:pStyle w:val="5"/>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三、领导小组办公室职责</w:t>
      </w:r>
    </w:p>
    <w:p>
      <w:pPr>
        <w:pStyle w:val="5"/>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领导小组办公室负责拟订信息公开工作规划、年度计划并组织实施；负责拟订信息公开工作相关规章制度，建立健全相应的工作机制；组织编制政府信息公开年度报告；组织人员培训；组织政府信息公开工作目标考核；负责领导小组交办的其他事宜。</w:t>
      </w:r>
    </w:p>
    <w:p>
      <w:pPr>
        <w:pStyle w:val="5"/>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四、领导小组成员单位工作职责</w:t>
      </w:r>
    </w:p>
    <w:p>
      <w:pPr>
        <w:pStyle w:val="5"/>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一）县政府办公室作为全县政府信息公开工作的主管部门，负责推进、指导、协调、监督政府信息公开工作，编制、修改县政府信息公开目录、指南；受理公民、法人或其他组织依法申请政府信息公开的相关事宜。</w:t>
      </w:r>
    </w:p>
    <w:p>
      <w:pPr>
        <w:pStyle w:val="5"/>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（二）县监察局负责对政府信息公开实施情况进行监督检查；受理公民、法人或其他组织提出的行政机关不依法履行政府信息公开义务的举报并及时调查处理；组织政府信息公开工作社会评议活动。</w:t>
      </w:r>
    </w:p>
    <w:p>
      <w:pPr>
        <w:pStyle w:val="5"/>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（三）县信息中心负责政府信息公开的技术支撑和网络发布平台建设工作；做好我县政府信息公开社会评议和群众满意度网上调查工作。</w:t>
      </w:r>
    </w:p>
    <w:p>
      <w:pPr>
        <w:pStyle w:val="5"/>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（四）县保密局负责全县政府信息公开保密审查工作的指导和监督管理，并对因审查不严造成失密、泄密的单位及责任人进行查处。</w:t>
      </w:r>
    </w:p>
    <w:p>
      <w:pPr>
        <w:pStyle w:val="5"/>
        <w:keepNext w:val="0"/>
        <w:keepLines w:val="0"/>
        <w:widowControl/>
        <w:suppressLineNumbers w:val="0"/>
        <w:spacing w:line="420" w:lineRule="atLeast"/>
        <w:ind w:left="0" w:firstLine="420"/>
        <w:rPr>
          <w:rFonts w:hint="eastAsia" w:ascii="宋体" w:hAnsi="宋体" w:eastAsia="宋体" w:cs="宋体"/>
          <w:sz w:val="28"/>
          <w:szCs w:val="28"/>
        </w:rPr>
      </w:pPr>
      <w:r>
        <w:rPr>
          <w:rFonts w:hint="eastAsia" w:ascii="宋体" w:hAnsi="宋体" w:eastAsia="宋体" w:cs="宋体"/>
          <w:sz w:val="28"/>
          <w:szCs w:val="28"/>
        </w:rPr>
        <w:t>（五）县政府法制办负责对《条例》和《办法》实施的有关问题进行解释；负责行政法规、规章和规范性文件发布和解读工作；对县政府及其部门政府信息公开中的复议、诉讼、申诉等案件进行处理与统计。</w:t>
      </w:r>
    </w:p>
    <w:p>
      <w:pPr>
        <w:pStyle w:val="5"/>
        <w:keepNext w:val="0"/>
        <w:keepLines w:val="0"/>
        <w:widowControl/>
        <w:suppressLineNumbers w:val="0"/>
        <w:spacing w:line="420" w:lineRule="atLeast"/>
        <w:ind w:left="0" w:firstLine="420"/>
        <w:jc w:val="right"/>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420"/>
        <w:jc w:val="right"/>
        <w:rPr>
          <w:rFonts w:hint="eastAsia" w:ascii="宋体" w:hAnsi="宋体" w:eastAsia="宋体" w:cs="宋体"/>
          <w:sz w:val="28"/>
          <w:szCs w:val="28"/>
        </w:rPr>
      </w:pPr>
      <w:r>
        <w:rPr>
          <w:rFonts w:hint="eastAsia" w:ascii="宋体" w:hAnsi="宋体" w:eastAsia="宋体" w:cs="宋体"/>
          <w:sz w:val="28"/>
          <w:szCs w:val="28"/>
        </w:rPr>
        <w:t>            桓台县人民政府办公室</w:t>
      </w:r>
    </w:p>
    <w:p>
      <w:pPr>
        <w:pStyle w:val="5"/>
        <w:keepNext w:val="0"/>
        <w:keepLines w:val="0"/>
        <w:widowControl/>
        <w:suppressLineNumbers w:val="0"/>
        <w:spacing w:line="420" w:lineRule="atLeast"/>
        <w:ind w:left="0" w:firstLine="420"/>
        <w:jc w:val="right"/>
        <w:rPr>
          <w:rFonts w:hint="eastAsia" w:ascii="宋体" w:hAnsi="宋体" w:eastAsia="宋体" w:cs="宋体"/>
          <w:sz w:val="28"/>
          <w:szCs w:val="28"/>
        </w:rPr>
      </w:pPr>
      <w:r>
        <w:rPr>
          <w:rFonts w:hint="eastAsia" w:ascii="宋体" w:hAnsi="宋体" w:eastAsia="宋体" w:cs="宋体"/>
          <w:sz w:val="28"/>
          <w:szCs w:val="28"/>
        </w:rPr>
        <w:t>               2013年12月19日</w:t>
      </w:r>
    </w:p>
    <w:p>
      <w:pPr>
        <w:pStyle w:val="5"/>
        <w:keepNext w:val="0"/>
        <w:keepLines w:val="0"/>
        <w:widowControl/>
        <w:suppressLineNumbers w:val="0"/>
        <w:spacing w:line="420" w:lineRule="atLeast"/>
        <w:ind w:left="0" w:firstLine="420"/>
        <w:jc w:val="right"/>
        <w:rPr>
          <w:rFonts w:hint="eastAsia" w:ascii="宋体" w:hAnsi="宋体" w:eastAsia="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c0ZWM5MmExOTJkMTA2ZTMxMGNhZTM0YzY4Y2EifQ=="/>
  </w:docVars>
  <w:rsids>
    <w:rsidRoot w:val="00000000"/>
    <w:rsid w:val="000B2F20"/>
    <w:rsid w:val="00807980"/>
    <w:rsid w:val="076C2B3D"/>
    <w:rsid w:val="0A5A1215"/>
    <w:rsid w:val="0D600EFE"/>
    <w:rsid w:val="11185797"/>
    <w:rsid w:val="12E60311"/>
    <w:rsid w:val="13AD6A55"/>
    <w:rsid w:val="13CE4A0B"/>
    <w:rsid w:val="15016082"/>
    <w:rsid w:val="158E49EC"/>
    <w:rsid w:val="16C23AE4"/>
    <w:rsid w:val="1731761B"/>
    <w:rsid w:val="19430300"/>
    <w:rsid w:val="1C546989"/>
    <w:rsid w:val="1FA91A43"/>
    <w:rsid w:val="21787EF5"/>
    <w:rsid w:val="21DA4716"/>
    <w:rsid w:val="25306B72"/>
    <w:rsid w:val="2A945BEA"/>
    <w:rsid w:val="2B272BDA"/>
    <w:rsid w:val="2B2A0DA6"/>
    <w:rsid w:val="2E6D0438"/>
    <w:rsid w:val="3006055A"/>
    <w:rsid w:val="32855FEF"/>
    <w:rsid w:val="32936D8B"/>
    <w:rsid w:val="344B7ED9"/>
    <w:rsid w:val="353558D8"/>
    <w:rsid w:val="374C2A45"/>
    <w:rsid w:val="378C4B33"/>
    <w:rsid w:val="37961BBF"/>
    <w:rsid w:val="39013713"/>
    <w:rsid w:val="39630EB6"/>
    <w:rsid w:val="39916502"/>
    <w:rsid w:val="3B09696A"/>
    <w:rsid w:val="41FE3CD2"/>
    <w:rsid w:val="47B7627E"/>
    <w:rsid w:val="4A323C48"/>
    <w:rsid w:val="4A6D20C2"/>
    <w:rsid w:val="4DB72290"/>
    <w:rsid w:val="4ED41763"/>
    <w:rsid w:val="51583680"/>
    <w:rsid w:val="549B7519"/>
    <w:rsid w:val="55365BD9"/>
    <w:rsid w:val="5683367D"/>
    <w:rsid w:val="57B35F6D"/>
    <w:rsid w:val="58C52932"/>
    <w:rsid w:val="5F8261BE"/>
    <w:rsid w:val="69143AF1"/>
    <w:rsid w:val="69981B4C"/>
    <w:rsid w:val="6AE01AE3"/>
    <w:rsid w:val="6C065149"/>
    <w:rsid w:val="700468D2"/>
    <w:rsid w:val="713A21D2"/>
    <w:rsid w:val="71CE2A46"/>
    <w:rsid w:val="768C460E"/>
    <w:rsid w:val="7A385094"/>
    <w:rsid w:val="7D5F5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10714</Words>
  <Characters>10961</Characters>
  <Lines>0</Lines>
  <Paragraphs>0</Paragraphs>
  <TotalTime>3342</TotalTime>
  <ScaleCrop>false</ScaleCrop>
  <LinksUpToDate>false</LinksUpToDate>
  <CharactersWithSpaces>11001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2023-07-03T02:43:00Z</dcterms:created>
  <dc:creator>Administrator</dc:creator>
  <cp:lastModifiedBy>╆小兔崽儿ゞ</cp:lastModifiedBy>
  <dcterms:modified xsi:type="dcterms:W3CDTF">2023-11-09T06:37:22Z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77E42E1A23A442599C6B94B2CD7EEB47_13</vt:lpwstr>
  </property>
</Properties>
</file>