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D" w:rsidRDefault="000D330D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eastAsia="方正小标宋简体" w:hAnsi="微软雅黑" w:cs="宋体"/>
          <w:color w:val="3D3D3D"/>
          <w:kern w:val="0"/>
          <w:sz w:val="40"/>
          <w:szCs w:val="36"/>
          <w:bdr w:val="none" w:sz="0" w:space="0" w:color="auto" w:frame="1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桓台县</w:t>
      </w:r>
      <w:r w:rsidR="008F01DE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国土资源</w:t>
      </w:r>
      <w:r w:rsidR="00A26C3A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局</w:t>
      </w:r>
    </w:p>
    <w:p w:rsidR="00200950" w:rsidRPr="00200950" w:rsidRDefault="008F01DE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eastAsia="微软雅黑" w:hAnsi="微软雅黑" w:cs="宋体"/>
          <w:color w:val="3D3D3D"/>
          <w:kern w:val="0"/>
          <w:sz w:val="24"/>
          <w:szCs w:val="23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2010</w:t>
      </w:r>
      <w:r w:rsidR="00200950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年政府信息公开工作年度报告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按照《中华人民共和国政府信息公开条例》和《山东省人民政府办公厅关</w:t>
      </w:r>
      <w:r>
        <w:rPr>
          <w:rStyle w:val="a8"/>
          <w:rFonts w:ascii="微软雅黑" w:eastAsia="微软雅黑" w:hAnsi="微软雅黑" w:hint="eastAsia"/>
          <w:b w:val="0"/>
          <w:bCs w:val="0"/>
          <w:color w:val="3D3D3D"/>
          <w:sz w:val="35"/>
          <w:szCs w:val="35"/>
          <w:bdr w:val="none" w:sz="0" w:space="0" w:color="auto" w:frame="1"/>
        </w:rPr>
        <w:t>于</w:t>
      </w:r>
      <w:r>
        <w:rPr>
          <w:rFonts w:ascii="微软雅黑" w:eastAsia="微软雅黑" w:hAnsi="微软雅黑" w:hint="eastAsia"/>
          <w:color w:val="3D3D3D"/>
          <w:sz w:val="35"/>
          <w:szCs w:val="35"/>
          <w:bdr w:val="none" w:sz="0" w:space="0" w:color="auto" w:frame="1"/>
        </w:rPr>
        <w:t>做好施行&lt;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中华人民共和国政府信息公开条例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&gt;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有关工作的通知》等有关文件的要求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,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我局对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2010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年以来的政府信息公开工作情况进行了自查。现将自查情况报告如下：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黑体" w:eastAsia="黑体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一、基本情况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（一）领导高度重视，健全工作机制</w:t>
      </w:r>
      <w:r>
        <w:rPr>
          <w:rFonts w:ascii="微软雅黑" w:eastAsia="微软雅黑" w:hAnsi="微软雅黑" w:hint="eastAsia"/>
          <w:b/>
          <w:bCs/>
          <w:color w:val="3D3D3D"/>
          <w:sz w:val="25"/>
          <w:szCs w:val="25"/>
        </w:rPr>
        <w:br/>
      </w: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 xml:space="preserve">　　我局认真贯彻落实《中华人民共和国政府信息公开条例》，狠抓信息化建设，以局政务信息网站为平台，推进政务公开，促进国土资源管理的依法行政和执政为民，取得了成效。局党委十分注重政务公开，把政务信息网站的建设作为推进政务公开的重要抓手，充分调动各业务科室、单位的积极性，全局上下齐抓共管，积极为网站提供政务信息。一是搜集最新的国土资源政策法规，及时在网上公开；二是对于业务工作办事流程、办事指南有变动的，及时更新；三是有关工作通知、公告及时在网上公告，丰富了政务信息网站的内容，进一步发挥政务信息网站信息公开的作用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（二）主动公开政府信息情况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lastRenderedPageBreak/>
        <w:t>2010</w:t>
      </w:r>
      <w:r>
        <w:rPr>
          <w:rFonts w:ascii="微软雅黑" w:eastAsia="微软雅黑" w:hAnsi="微软雅黑" w:hint="eastAsia"/>
          <w:color w:val="3D3D3D"/>
          <w:sz w:val="35"/>
          <w:szCs w:val="35"/>
          <w:bdr w:val="none" w:sz="0" w:space="0" w:color="auto" w:frame="1"/>
        </w:rPr>
        <w:t>年全年主动公开政府信息35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条，其中，机构职能类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3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条，政策法规类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6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条，规划计划类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1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条，业务工作信息类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25</w:t>
      </w:r>
      <w:r>
        <w:rPr>
          <w:rFonts w:ascii="FangSong" w:eastAsia="微软雅黑" w:hAnsi="FangSong"/>
          <w:color w:val="3D3D3D"/>
          <w:sz w:val="35"/>
          <w:szCs w:val="35"/>
          <w:bdr w:val="none" w:sz="0" w:space="0" w:color="auto" w:frame="1"/>
        </w:rPr>
        <w:t>条。在主动公开信息工作中，为方便公众了解信息，我局主要通过新闻媒体和档案馆、图书馆等查阅场所及其他便民渠道公开的情况主动公开政府信息。同时，我局编制了政府信息公开指南和政府信息公开目录，方便群众查找相关信息，完善便民服务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（三）依申请公开政府信息和不予公开政府信息情况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国土局作为政府职能部门，全年无政府信息公开申请件，因此无处理情况。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（四）政府信息公开收费及减免情况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微软雅黑" w:eastAsia="微软雅黑" w:hAnsi="微软雅黑" w:hint="eastAsia"/>
          <w:color w:val="3D3D3D"/>
          <w:sz w:val="25"/>
          <w:szCs w:val="25"/>
        </w:rPr>
        <w:t>2010</w:t>
      </w: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年，我局将行政许可、非行政许可（审批）及服务事项的办理依据、收费依据及收费标准等编印成册并对外公开。局党委根据企业经济困难的实际，立足部门职能，取消了土地登记费、土地档案查询费，减轻企业负担。对农村宅基地审批、办证，实行零收费，切实减轻农民负担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（五）</w:t>
      </w:r>
      <w:r>
        <w:rPr>
          <w:rStyle w:val="a8"/>
          <w:rFonts w:ascii="楷体_GB2312" w:eastAsia="楷体_GB2312" w:hAnsi="微软雅黑" w:hint="eastAsia"/>
          <w:b w:val="0"/>
          <w:bCs w:val="0"/>
          <w:color w:val="3D3D3D"/>
          <w:spacing w:val="-6"/>
          <w:sz w:val="35"/>
          <w:szCs w:val="35"/>
          <w:bdr w:val="none" w:sz="0" w:space="0" w:color="auto" w:frame="1"/>
        </w:rPr>
        <w:t>因政府信息公开申请行政复议、提起行政诉讼的情况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微软雅黑" w:eastAsia="微软雅黑" w:hAnsi="微软雅黑" w:hint="eastAsia"/>
          <w:color w:val="3D3D3D"/>
          <w:sz w:val="25"/>
          <w:szCs w:val="25"/>
        </w:rPr>
        <w:t>2010</w:t>
      </w: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年，我局无因政府信息公开申请行政复议、提起行政诉讼的情况。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黑体" w:eastAsia="黑体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二、存在问题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lastRenderedPageBreak/>
        <w:t>一是由于政府信息公开制度是一项全新的制度，工作人员和社会公众对其尚不熟悉，因此在推行政府信息公开工作过程中，需要边工作边总结。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二是操作处理程序还不够规范。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三是人员紧缺。因政府信息公开工作人员为兼职人员，业务尚未熟悉，离县政府的要求差距还较大。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br/>
      </w:r>
      <w:r>
        <w:rPr>
          <w:rStyle w:val="a8"/>
          <w:rFonts w:ascii="Times New Roman" w:eastAsia="微软雅黑" w:hAnsi="Times New Roman" w:cs="Times New Roman"/>
          <w:color w:val="3D3D3D"/>
          <w:sz w:val="25"/>
          <w:szCs w:val="25"/>
          <w:bdr w:val="none" w:sz="0" w:space="0" w:color="auto" w:frame="1"/>
        </w:rPr>
        <w:t>   </w:t>
      </w:r>
      <w:r>
        <w:rPr>
          <w:rStyle w:val="a8"/>
          <w:rFonts w:ascii="微软雅黑" w:eastAsia="微软雅黑" w:hAnsi="微软雅黑" w:hint="eastAsia"/>
          <w:color w:val="3D3D3D"/>
          <w:sz w:val="25"/>
          <w:szCs w:val="25"/>
        </w:rPr>
        <w:t>   </w:t>
      </w:r>
      <w:r>
        <w:rPr>
          <w:rStyle w:val="a8"/>
          <w:rFonts w:ascii="黑体" w:eastAsia="黑体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三、改进措施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一）继续做好国土资源局政府信息公开目录的更新和发布工作，进一步充实公开内容，突出重点、热点和难点问题，把人民群众最关心、反应最强烈的事项作为信息公开的主要内容，切实发挥好信息公开平台的桥梁作用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（二）加强信息公开制度建设，建立健全信息公开工作长效机制，把信息公开工作作为长期的动态工作落到实处，确保公开信息的及时性、准确性和有效性，为深化信息公开工作提供强有力的组织保证。</w:t>
      </w:r>
    </w:p>
    <w:p w:rsidR="008F01DE" w:rsidRDefault="008F01DE" w:rsidP="008F01DE">
      <w:pPr>
        <w:pStyle w:val="a7"/>
        <w:shd w:val="clear" w:color="auto" w:fill="FFFFFF"/>
        <w:spacing w:before="0" w:beforeAutospacing="0" w:after="0" w:afterAutospacing="0" w:line="640" w:lineRule="atLeast"/>
        <w:ind w:firstLine="645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Style w:val="a8"/>
          <w:rFonts w:ascii="仿宋_GB2312" w:eastAsia="仿宋_GB2312" w:hAnsi="微软雅黑" w:hint="eastAsia"/>
          <w:b w:val="0"/>
          <w:bCs w:val="0"/>
          <w:color w:val="3D3D3D"/>
          <w:sz w:val="32"/>
          <w:szCs w:val="32"/>
          <w:bdr w:val="none" w:sz="0" w:space="0" w:color="auto" w:frame="1"/>
        </w:rPr>
        <w:t>（三）加强与信息公开部门之间的联系，加强沟通，寻求工作指导，为推进全县政府信息公开工作再上新台阶做出贡献。</w:t>
      </w:r>
    </w:p>
    <w:p w:rsidR="008F01DE" w:rsidRPr="008F01DE" w:rsidRDefault="008F01DE" w:rsidP="008F01D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0565" w:rsidRPr="008F01DE" w:rsidRDefault="00260565" w:rsidP="008F01DE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</w:p>
    <w:sectPr w:rsidR="00260565" w:rsidRPr="008F01DE" w:rsidSect="009B1C9F">
      <w:footerReference w:type="default" r:id="rId7"/>
      <w:pgSz w:w="11906" w:h="16838"/>
      <w:pgMar w:top="1588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BC" w:rsidRDefault="00885BBC" w:rsidP="00200950">
      <w:r>
        <w:separator/>
      </w:r>
    </w:p>
  </w:endnote>
  <w:endnote w:type="continuationSeparator" w:id="1">
    <w:p w:rsidR="00885BBC" w:rsidRDefault="00885BBC" w:rsidP="0020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969"/>
      <w:docPartObj>
        <w:docPartGallery w:val="Page Numbers (Bottom of Page)"/>
        <w:docPartUnique/>
      </w:docPartObj>
    </w:sdtPr>
    <w:sdtContent>
      <w:p w:rsidR="009B1C9F" w:rsidRDefault="00395A58">
        <w:pPr>
          <w:pStyle w:val="a5"/>
          <w:jc w:val="center"/>
        </w:pPr>
        <w:fldSimple w:instr=" PAGE   \* MERGEFORMAT ">
          <w:r w:rsidR="008F01DE" w:rsidRPr="008F01DE">
            <w:rPr>
              <w:noProof/>
              <w:lang w:val="zh-CN"/>
            </w:rPr>
            <w:t>2</w:t>
          </w:r>
        </w:fldSimple>
      </w:p>
    </w:sdtContent>
  </w:sdt>
  <w:p w:rsidR="009B1C9F" w:rsidRDefault="009B1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BC" w:rsidRDefault="00885BBC" w:rsidP="00200950">
      <w:r>
        <w:separator/>
      </w:r>
    </w:p>
  </w:footnote>
  <w:footnote w:type="continuationSeparator" w:id="1">
    <w:p w:rsidR="00885BBC" w:rsidRDefault="00885BBC" w:rsidP="0020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50AF3"/>
    <w:rsid w:val="000538D2"/>
    <w:rsid w:val="00055FCA"/>
    <w:rsid w:val="00086878"/>
    <w:rsid w:val="00087FF0"/>
    <w:rsid w:val="000D330D"/>
    <w:rsid w:val="00141092"/>
    <w:rsid w:val="001510BE"/>
    <w:rsid w:val="00184B51"/>
    <w:rsid w:val="001C0CD2"/>
    <w:rsid w:val="001E4F2E"/>
    <w:rsid w:val="00200950"/>
    <w:rsid w:val="00216261"/>
    <w:rsid w:val="00260565"/>
    <w:rsid w:val="00270C0E"/>
    <w:rsid w:val="00295B69"/>
    <w:rsid w:val="002A188B"/>
    <w:rsid w:val="002B6F68"/>
    <w:rsid w:val="003208AE"/>
    <w:rsid w:val="0033167D"/>
    <w:rsid w:val="0038358B"/>
    <w:rsid w:val="00383BF4"/>
    <w:rsid w:val="00395A58"/>
    <w:rsid w:val="003B4E0B"/>
    <w:rsid w:val="003D7EB2"/>
    <w:rsid w:val="003F1881"/>
    <w:rsid w:val="00405DB6"/>
    <w:rsid w:val="00420F86"/>
    <w:rsid w:val="00481ED7"/>
    <w:rsid w:val="00482069"/>
    <w:rsid w:val="004B3E12"/>
    <w:rsid w:val="004C5793"/>
    <w:rsid w:val="004D2882"/>
    <w:rsid w:val="00503902"/>
    <w:rsid w:val="005977BF"/>
    <w:rsid w:val="005D34BD"/>
    <w:rsid w:val="00615186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30EA7"/>
    <w:rsid w:val="00885BBC"/>
    <w:rsid w:val="00892DC4"/>
    <w:rsid w:val="008F01DE"/>
    <w:rsid w:val="009126C7"/>
    <w:rsid w:val="00920A8C"/>
    <w:rsid w:val="00935E77"/>
    <w:rsid w:val="009564CB"/>
    <w:rsid w:val="0096093C"/>
    <w:rsid w:val="00967F39"/>
    <w:rsid w:val="00997D4F"/>
    <w:rsid w:val="009B1C9F"/>
    <w:rsid w:val="009F370F"/>
    <w:rsid w:val="00A26C3A"/>
    <w:rsid w:val="00A43170"/>
    <w:rsid w:val="00A93492"/>
    <w:rsid w:val="00AA541D"/>
    <w:rsid w:val="00AB0BD0"/>
    <w:rsid w:val="00AC222F"/>
    <w:rsid w:val="00AD49B5"/>
    <w:rsid w:val="00B50D39"/>
    <w:rsid w:val="00B95D24"/>
    <w:rsid w:val="00BF42A9"/>
    <w:rsid w:val="00C0526F"/>
    <w:rsid w:val="00C61A42"/>
    <w:rsid w:val="00C762CA"/>
    <w:rsid w:val="00CA24FE"/>
    <w:rsid w:val="00D201BD"/>
    <w:rsid w:val="00D33F3A"/>
    <w:rsid w:val="00D3447D"/>
    <w:rsid w:val="00D7593B"/>
    <w:rsid w:val="00D7673F"/>
    <w:rsid w:val="00DD69A7"/>
    <w:rsid w:val="00E03F11"/>
    <w:rsid w:val="00E04258"/>
    <w:rsid w:val="00E41925"/>
    <w:rsid w:val="00E41C6D"/>
    <w:rsid w:val="00E54DB6"/>
    <w:rsid w:val="00E637D9"/>
    <w:rsid w:val="00E82A61"/>
    <w:rsid w:val="00EA3993"/>
    <w:rsid w:val="00EF0A90"/>
    <w:rsid w:val="00F01D6C"/>
    <w:rsid w:val="00F024ED"/>
    <w:rsid w:val="00F028F3"/>
    <w:rsid w:val="00FA3378"/>
    <w:rsid w:val="00FE3091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95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5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2E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6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>P R 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金艳</cp:lastModifiedBy>
  <cp:revision>2</cp:revision>
  <dcterms:created xsi:type="dcterms:W3CDTF">2020-11-30T06:23:00Z</dcterms:created>
  <dcterms:modified xsi:type="dcterms:W3CDTF">2020-11-30T06:23:00Z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