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b/>
          <w:bCs/>
          <w:sz w:val="28"/>
          <w:szCs w:val="24"/>
          <w:lang w:val="en-US"/>
        </w:rPr>
      </w:pPr>
      <w:r>
        <w:rPr>
          <w:rFonts w:hint="eastAsia"/>
          <w:b/>
          <w:bCs/>
          <w:sz w:val="28"/>
          <w:szCs w:val="24"/>
          <w:lang w:val="en-US"/>
        </w:rPr>
        <w:t>附件1、委托书</w:t>
      </w:r>
    </w:p>
    <w:p>
      <w:pPr>
        <w:ind w:firstLine="0" w:firstLineChars="0"/>
        <w:rPr>
          <w:lang w:val="en-US"/>
        </w:rPr>
      </w:pPr>
    </w:p>
    <w:p>
      <w:pPr>
        <w:ind w:firstLine="0" w:firstLineChars="0"/>
        <w:jc w:val="center"/>
        <w:rPr>
          <w:b/>
          <w:bCs/>
          <w:sz w:val="40"/>
          <w:szCs w:val="36"/>
          <w:lang w:val="en-US"/>
        </w:rPr>
      </w:pPr>
    </w:p>
    <w:p>
      <w:pPr>
        <w:ind w:firstLine="0" w:firstLineChars="0"/>
        <w:jc w:val="center"/>
        <w:rPr>
          <w:b/>
          <w:bCs/>
          <w:sz w:val="40"/>
          <w:szCs w:val="36"/>
          <w:lang w:val="en-US"/>
        </w:rPr>
      </w:pPr>
      <w:r>
        <w:rPr>
          <w:rFonts w:hint="eastAsia"/>
          <w:b/>
          <w:bCs/>
          <w:sz w:val="40"/>
          <w:szCs w:val="36"/>
          <w:lang w:val="en-US"/>
        </w:rPr>
        <w:t>委托书</w:t>
      </w:r>
    </w:p>
    <w:p>
      <w:pPr>
        <w:ind w:firstLine="0" w:firstLineChars="0"/>
        <w:jc w:val="center"/>
        <w:rPr>
          <w:b/>
          <w:bCs/>
          <w:sz w:val="40"/>
          <w:szCs w:val="36"/>
          <w:lang w:val="en-US"/>
        </w:rPr>
      </w:pPr>
    </w:p>
    <w:p>
      <w:pPr>
        <w:ind w:firstLine="0" w:firstLineChars="0"/>
        <w:rPr>
          <w:rFonts w:hint="eastAsia" w:eastAsia="宋体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淄博嘉泽瑞安工程技术服务有限公司：</w:t>
      </w:r>
    </w:p>
    <w:p>
      <w:pPr>
        <w:ind w:firstLine="560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>根据《中华人民共和国环境评价法》及《建设项目环境保护管理条例》等法律法规的有关规定，我单位</w:t>
      </w:r>
      <w:r>
        <w:rPr>
          <w:rFonts w:hint="eastAsia" w:cs="Times New Roman"/>
          <w:sz w:val="28"/>
          <w:szCs w:val="24"/>
          <w:u w:val="single"/>
          <w:lang w:val="en-US" w:eastAsia="zh-CN"/>
        </w:rPr>
        <w:t>年产10万套智能家具建设项目</w:t>
      </w:r>
      <w:r>
        <w:rPr>
          <w:sz w:val="28"/>
          <w:szCs w:val="24"/>
          <w:lang w:val="en-US"/>
        </w:rPr>
        <w:t>需办理环境影响审批手续，现委托贵公司对该项目环境影响进行评价。</w:t>
      </w:r>
    </w:p>
    <w:p>
      <w:pPr>
        <w:ind w:firstLine="560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>特此委托!</w:t>
      </w:r>
    </w:p>
    <w:p>
      <w:pPr>
        <w:ind w:firstLine="560"/>
        <w:rPr>
          <w:sz w:val="28"/>
          <w:szCs w:val="24"/>
          <w:lang w:val="en-US"/>
        </w:rPr>
      </w:pPr>
    </w:p>
    <w:p>
      <w:pPr>
        <w:ind w:firstLine="0" w:firstLineChars="0"/>
        <w:jc w:val="right"/>
        <w:rPr>
          <w:sz w:val="28"/>
          <w:szCs w:val="24"/>
          <w:lang w:val="en-US"/>
        </w:rPr>
      </w:pPr>
      <w:r>
        <w:rPr>
          <w:rFonts w:hint="eastAsia"/>
          <w:sz w:val="28"/>
          <w:szCs w:val="24"/>
          <w:lang w:val="en-US" w:eastAsia="zh-CN"/>
        </w:rPr>
        <w:t>淄博佰仕智能家居有限公司</w:t>
      </w:r>
      <w:r>
        <w:rPr>
          <w:rFonts w:hint="eastAsia"/>
          <w:sz w:val="28"/>
          <w:szCs w:val="24"/>
          <w:lang w:val="en-US"/>
        </w:rPr>
        <w:t>（盖章）</w:t>
      </w:r>
    </w:p>
    <w:p>
      <w:pPr>
        <w:ind w:firstLine="0" w:firstLineChars="0"/>
        <w:jc w:val="right"/>
        <w:rPr>
          <w:sz w:val="28"/>
          <w:szCs w:val="24"/>
          <w:lang w:val="en-US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4"/>
          <w:lang w:val="en-US"/>
        </w:rPr>
        <w:t>202</w:t>
      </w:r>
      <w:r>
        <w:rPr>
          <w:rFonts w:hint="eastAsia"/>
          <w:sz w:val="28"/>
          <w:szCs w:val="24"/>
          <w:lang w:val="en-US" w:eastAsia="zh-CN"/>
        </w:rPr>
        <w:t>4</w:t>
      </w:r>
      <w:r>
        <w:rPr>
          <w:rFonts w:hint="eastAsia"/>
          <w:sz w:val="28"/>
          <w:szCs w:val="24"/>
          <w:lang w:val="en-US"/>
        </w:rPr>
        <w:t>年</w:t>
      </w:r>
      <w:r>
        <w:rPr>
          <w:rFonts w:hint="eastAsia"/>
          <w:sz w:val="28"/>
          <w:szCs w:val="24"/>
          <w:lang w:val="en-US" w:eastAsia="zh-CN"/>
        </w:rPr>
        <w:t>2</w:t>
      </w:r>
      <w:r>
        <w:rPr>
          <w:rFonts w:hint="eastAsia"/>
          <w:sz w:val="28"/>
          <w:szCs w:val="24"/>
          <w:lang w:val="en-US"/>
        </w:rPr>
        <w:t>月</w:t>
      </w:r>
      <w:r>
        <w:rPr>
          <w:rFonts w:hint="eastAsia"/>
          <w:sz w:val="28"/>
          <w:szCs w:val="24"/>
          <w:lang w:val="en-US" w:eastAsia="zh-CN"/>
        </w:rPr>
        <w:t>1</w:t>
      </w:r>
      <w:r>
        <w:rPr>
          <w:rFonts w:hint="eastAsia"/>
          <w:sz w:val="28"/>
          <w:szCs w:val="24"/>
          <w:lang w:val="en-US"/>
        </w:rPr>
        <w:t>日</w:t>
      </w:r>
    </w:p>
    <w:p>
      <w:pPr>
        <w:ind w:firstLine="0" w:firstLineChars="0"/>
        <w:rPr>
          <w:b/>
          <w:bCs/>
          <w:sz w:val="28"/>
          <w:szCs w:val="24"/>
          <w:lang w:val="en-US"/>
        </w:rPr>
      </w:pPr>
      <w:r>
        <w:rPr>
          <w:rFonts w:hint="eastAsia"/>
          <w:b/>
          <w:bCs/>
          <w:sz w:val="28"/>
          <w:szCs w:val="24"/>
          <w:lang w:val="en-US"/>
        </w:rPr>
        <w:t>附件2、企业营业执照</w:t>
      </w:r>
    </w:p>
    <w:p>
      <w:pPr>
        <w:ind w:firstLine="0" w:firstLineChars="0"/>
        <w:rPr>
          <w:rFonts w:hint="eastAsia" w:eastAsia="宋体"/>
          <w:sz w:val="28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sz w:val="28"/>
          <w:szCs w:val="24"/>
          <w:lang w:val="en-US" w:eastAsia="zh-CN"/>
        </w:rPr>
        <w:drawing>
          <wp:inline distT="0" distB="0" distL="114300" distR="114300">
            <wp:extent cx="7924800" cy="5604510"/>
            <wp:effectExtent l="0" t="0" r="15240" b="0"/>
            <wp:docPr id="4" name="图片 4" descr="16376352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763528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80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bCs/>
          <w:sz w:val="28"/>
          <w:szCs w:val="24"/>
          <w:lang w:val="en-US"/>
        </w:rPr>
      </w:pPr>
      <w:r>
        <w:rPr>
          <w:rFonts w:hint="eastAsia"/>
          <w:b/>
          <w:bCs/>
          <w:sz w:val="28"/>
          <w:szCs w:val="24"/>
          <w:lang w:val="en-US"/>
        </w:rPr>
        <w:t>附件3、本项目备案证明</w:t>
      </w:r>
    </w:p>
    <w:p>
      <w:pPr>
        <w:ind w:firstLine="0" w:firstLineChars="0"/>
        <w:rPr>
          <w:rFonts w:hint="eastAsia" w:eastAsia="宋体"/>
          <w:sz w:val="28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sz w:val="28"/>
          <w:szCs w:val="24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Scan_20211229_14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211229_1416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/>
        </w:rPr>
        <w:t>附件4、土地证</w:t>
      </w:r>
      <w:r>
        <w:rPr>
          <w:rFonts w:hint="eastAsia"/>
          <w:b/>
          <w:bCs/>
          <w:sz w:val="28"/>
          <w:szCs w:val="24"/>
          <w:lang w:val="en-US" w:eastAsia="zh-CN"/>
        </w:rPr>
        <w:t>明</w:t>
      </w:r>
      <w:bookmarkStart w:id="0" w:name="_GoBack"/>
      <w:bookmarkEnd w:id="0"/>
    </w:p>
    <w:p>
      <w:pPr>
        <w:ind w:firstLine="0" w:firstLineChars="0"/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微信图片_2021122216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2221655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微信图片_2021122216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2221655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微信图片_2021122216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2221655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/>
        </w:rPr>
        <w:t>附件</w:t>
      </w:r>
      <w:r>
        <w:rPr>
          <w:rFonts w:hint="eastAsia"/>
          <w:b/>
          <w:bCs/>
          <w:sz w:val="28"/>
          <w:szCs w:val="24"/>
          <w:lang w:val="en-US" w:eastAsia="zh-CN"/>
        </w:rPr>
        <w:t>5</w:t>
      </w:r>
      <w:r>
        <w:rPr>
          <w:rFonts w:hint="eastAsia"/>
          <w:b/>
          <w:bCs/>
          <w:sz w:val="28"/>
          <w:szCs w:val="24"/>
          <w:lang w:val="en-US"/>
        </w:rPr>
        <w:t>、</w:t>
      </w:r>
      <w:r>
        <w:rPr>
          <w:rFonts w:hint="eastAsia"/>
          <w:b/>
          <w:bCs/>
          <w:sz w:val="28"/>
          <w:szCs w:val="24"/>
          <w:lang w:val="en-US" w:eastAsia="zh-CN"/>
        </w:rPr>
        <w:t>租赁合同</w:t>
      </w:r>
    </w:p>
    <w:p>
      <w:pPr>
        <w:ind w:firstLine="0" w:firstLineChars="0"/>
        <w:rPr>
          <w:rFonts w:hint="eastAsia" w:eastAsia="宋体"/>
          <w:b/>
          <w:bCs/>
          <w:sz w:val="28"/>
          <w:szCs w:val="24"/>
          <w:lang w:val="en-US" w:eastAsia="zh-CN"/>
        </w:rPr>
      </w:pPr>
      <w:r>
        <w:drawing>
          <wp:inline distT="0" distB="0" distL="114300" distR="114300">
            <wp:extent cx="5272405" cy="7341235"/>
            <wp:effectExtent l="0" t="0" r="444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67905"/>
            <wp:effectExtent l="0" t="0" r="6350" b="44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4420"/>
            <wp:effectExtent l="0" t="0" r="5715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</w:p>
    <w:p>
      <w:pPr>
        <w:ind w:firstLine="0" w:firstLineChars="0"/>
        <w:rPr>
          <w:rFonts w:hint="eastAsia" w:eastAsia="宋体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/>
        </w:rPr>
        <w:t>附件6、</w:t>
      </w:r>
      <w:r>
        <w:rPr>
          <w:rFonts w:hint="eastAsia"/>
          <w:b/>
          <w:bCs/>
          <w:sz w:val="28"/>
          <w:szCs w:val="24"/>
          <w:lang w:val="en-US" w:eastAsia="zh-CN"/>
        </w:rPr>
        <w:t xml:space="preserve">水性漆成分分析报告 </w:t>
      </w:r>
    </w:p>
    <w:p>
      <w:pPr>
        <w:snapToGrid w:val="0"/>
        <w:ind w:firstLine="0" w:firstLineChars="0"/>
        <w:rPr>
          <w:rFonts w:hint="eastAsia" w:eastAsia="宋体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551170" cy="7501890"/>
            <wp:effectExtent l="0" t="0" r="11430" b="3810"/>
            <wp:docPr id="17" name="图片 17" descr="漆成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漆成分表"/>
                    <pic:cNvPicPr>
                      <a:picLocks noChangeAspect="1"/>
                    </pic:cNvPicPr>
                  </pic:nvPicPr>
                  <pic:blipFill>
                    <a:blip r:embed="rId20"/>
                    <a:srcRect b="412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/>
        </w:rPr>
        <w:t>附件7、</w:t>
      </w:r>
      <w:r>
        <w:rPr>
          <w:rFonts w:hint="eastAsia"/>
          <w:b/>
          <w:bCs/>
          <w:lang w:val="en-US" w:eastAsia="zh-CN"/>
        </w:rPr>
        <w:t>乳胶漆成分报告</w:t>
      </w:r>
    </w:p>
    <w:p>
      <w:pPr>
        <w:pStyle w:val="3"/>
        <w:numPr>
          <w:ilvl w:val="0"/>
          <w:numId w:val="0"/>
        </w:numPr>
        <w:rPr>
          <w:rFonts w:hint="eastAsia" w:eastAsia="宋体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9865" cy="7265670"/>
            <wp:effectExtent l="0" t="0" r="6985" b="11430"/>
            <wp:docPr id="19" name="图片 19" descr="e78e70598c64230ff9ecf3591c6f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78e70598c64230ff9ecf3591c6fce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3040" cy="6666865"/>
            <wp:effectExtent l="0" t="0" r="3810" b="635"/>
            <wp:docPr id="18" name="图片 18" descr="521f0fbe331815aaf9c549984de1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1f0fbe331815aaf9c549984de1e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sz w:val="28"/>
          <w:szCs w:val="28"/>
        </w:rPr>
      </w:pPr>
      <w:r>
        <w:rPr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  <w:lang w:val="en-US"/>
        </w:rPr>
        <w:t>8</w:t>
      </w:r>
      <w:r>
        <w:rPr>
          <w:rFonts w:hint="eastAsia"/>
          <w:b/>
          <w:sz w:val="28"/>
          <w:szCs w:val="28"/>
        </w:rPr>
        <w:t>、资料真实性承诺书</w:t>
      </w:r>
    </w:p>
    <w:p>
      <w:pPr>
        <w:pStyle w:val="13"/>
        <w:rPr>
          <w:rFonts w:ascii="Times New Roman" w:hAnsi="Times New Roman" w:cs="Times New Roman"/>
          <w:b/>
          <w:sz w:val="30"/>
          <w:szCs w:val="30"/>
        </w:rPr>
      </w:pPr>
    </w:p>
    <w:p>
      <w:pPr>
        <w:widowControl/>
        <w:spacing w:before="156" w:beforeLines="50" w:after="156" w:afterLines="50"/>
        <w:ind w:firstLine="863"/>
        <w:jc w:val="center"/>
      </w:pPr>
      <w:r>
        <w:rPr>
          <w:rFonts w:hint="eastAsia" w:ascii="宋体" w:hAnsi="宋体"/>
          <w:b/>
          <w:color w:val="000000"/>
          <w:sz w:val="43"/>
          <w:szCs w:val="43"/>
          <w:lang w:bidi="ar"/>
        </w:rPr>
        <w:t>关于资料提供和环评内容的确认</w:t>
      </w:r>
    </w:p>
    <w:p>
      <w:pPr>
        <w:widowControl/>
        <w:spacing w:before="156" w:beforeLines="50" w:after="156" w:afterLines="50"/>
        <w:ind w:firstLine="863"/>
        <w:jc w:val="center"/>
        <w:rPr>
          <w:rFonts w:ascii="宋体" w:hAnsi="宋体"/>
          <w:b/>
          <w:color w:val="000000"/>
          <w:sz w:val="43"/>
          <w:szCs w:val="43"/>
          <w:lang w:bidi="ar"/>
        </w:rPr>
      </w:pPr>
      <w:r>
        <w:rPr>
          <w:rFonts w:hint="eastAsia" w:ascii="宋体" w:hAnsi="宋体"/>
          <w:b/>
          <w:color w:val="000000"/>
          <w:sz w:val="43"/>
          <w:szCs w:val="43"/>
          <w:lang w:bidi="ar"/>
        </w:rPr>
        <w:t>承诺函</w:t>
      </w:r>
    </w:p>
    <w:p>
      <w:pPr>
        <w:pStyle w:val="2"/>
        <w:ind w:firstLine="560"/>
      </w:pPr>
    </w:p>
    <w:p>
      <w:pPr>
        <w:widowControl/>
        <w:ind w:firstLine="0" w:firstLineChars="0"/>
        <w:rPr>
          <w:sz w:val="32"/>
          <w:szCs w:val="32"/>
        </w:rPr>
      </w:pPr>
      <w:r>
        <w:rPr>
          <w:rFonts w:hint="eastAsia" w:ascii="宋体" w:hAnsi="宋体"/>
          <w:b/>
          <w:color w:val="000000"/>
          <w:sz w:val="32"/>
          <w:szCs w:val="32"/>
          <w:lang w:eastAsia="zh-CN" w:bidi="ar"/>
        </w:rPr>
        <w:t>淄博嘉泽瑞安工程技术服务有限公司</w:t>
      </w:r>
      <w:r>
        <w:rPr>
          <w:rFonts w:hint="eastAsia" w:ascii="宋体" w:hAnsi="宋体"/>
          <w:color w:val="000000"/>
          <w:sz w:val="32"/>
          <w:szCs w:val="32"/>
          <w:lang w:bidi="ar"/>
        </w:rPr>
        <w:t xml:space="preserve">： </w:t>
      </w:r>
    </w:p>
    <w:p>
      <w:pPr>
        <w:widowControl/>
        <w:ind w:firstLine="640"/>
        <w:rPr>
          <w:sz w:val="32"/>
          <w:szCs w:val="32"/>
        </w:rPr>
      </w:pPr>
      <w:r>
        <w:rPr>
          <w:rFonts w:hint="eastAsia" w:ascii="宋体" w:hAnsi="宋体"/>
          <w:color w:val="000000"/>
          <w:sz w:val="32"/>
          <w:szCs w:val="32"/>
          <w:lang w:bidi="ar"/>
        </w:rPr>
        <w:t xml:space="preserve">我单位承诺提供给贵单位的材料均为真实、合法的。 </w:t>
      </w:r>
    </w:p>
    <w:p>
      <w:pPr>
        <w:widowControl/>
        <w:ind w:firstLine="640"/>
        <w:rPr>
          <w:sz w:val="32"/>
          <w:szCs w:val="32"/>
        </w:rPr>
      </w:pPr>
      <w:r>
        <w:rPr>
          <w:rFonts w:hint="eastAsia" w:ascii="宋体" w:hAnsi="宋体"/>
          <w:color w:val="000000"/>
          <w:sz w:val="32"/>
          <w:szCs w:val="32"/>
          <w:lang w:bidi="ar"/>
        </w:rPr>
        <w:t>由贵单位编制的《</w:t>
      </w:r>
      <w:r>
        <w:rPr>
          <w:rFonts w:hint="eastAsia"/>
          <w:sz w:val="32"/>
          <w:szCs w:val="32"/>
          <w:lang w:val="en-US" w:eastAsia="zh-CN"/>
        </w:rPr>
        <w:t>淄博佰仕智能家居有限公司年产10万套智能家具建设项目</w:t>
      </w:r>
      <w:r>
        <w:rPr>
          <w:rFonts w:hint="eastAsia"/>
          <w:sz w:val="32"/>
          <w:szCs w:val="32"/>
          <w:lang w:val="en-US"/>
        </w:rPr>
        <w:t>环境影响报告表</w:t>
      </w:r>
      <w:r>
        <w:rPr>
          <w:rFonts w:hint="eastAsia" w:ascii="宋体" w:hAnsi="宋体"/>
          <w:color w:val="000000"/>
          <w:sz w:val="32"/>
          <w:szCs w:val="32"/>
          <w:lang w:bidi="ar"/>
        </w:rPr>
        <w:t xml:space="preserve">》已收悉，经对报告内容认真核对，我单位确认相关技术资料及支撑性文件均为我方提供，环评内容符合本项目的实际，可以上报主管部门审查。由于我方提供资料的真实性、合法性引起的法律责任，由我方承担。 </w:t>
      </w:r>
    </w:p>
    <w:p>
      <w:pPr>
        <w:widowControl/>
        <w:ind w:firstLine="640"/>
        <w:rPr>
          <w:sz w:val="32"/>
          <w:szCs w:val="32"/>
        </w:rPr>
      </w:pPr>
      <w:r>
        <w:rPr>
          <w:rFonts w:hint="eastAsia" w:ascii="宋体" w:hAnsi="宋体"/>
          <w:color w:val="000000"/>
          <w:sz w:val="32"/>
          <w:szCs w:val="32"/>
          <w:lang w:bidi="ar"/>
        </w:rPr>
        <w:t xml:space="preserve">特此承诺！ </w:t>
      </w:r>
    </w:p>
    <w:p>
      <w:pPr>
        <w:widowControl/>
        <w:ind w:firstLine="620"/>
        <w:jc w:val="right"/>
        <w:rPr>
          <w:rFonts w:ascii="宋体" w:hAnsi="宋体"/>
          <w:color w:val="000000"/>
          <w:sz w:val="31"/>
          <w:szCs w:val="31"/>
          <w:lang w:bidi="ar"/>
        </w:rPr>
      </w:pPr>
    </w:p>
    <w:p>
      <w:pPr>
        <w:widowControl/>
        <w:ind w:firstLine="560"/>
        <w:jc w:val="right"/>
        <w:rPr>
          <w:rFonts w:ascii="宋体" w:hAnsi="宋体"/>
          <w:color w:val="000000"/>
          <w:sz w:val="28"/>
          <w:szCs w:val="28"/>
          <w:lang w:bidi="ar"/>
        </w:rPr>
      </w:pPr>
    </w:p>
    <w:p>
      <w:pPr>
        <w:widowControl/>
        <w:ind w:firstLine="0" w:firstLineChars="0"/>
        <w:jc w:val="right"/>
        <w:rPr>
          <w:rFonts w:ascii="宋体" w:hAnsi="宋体"/>
          <w:color w:val="000000"/>
          <w:sz w:val="32"/>
          <w:szCs w:val="32"/>
          <w:lang w:bidi="ar"/>
        </w:rPr>
        <w:sectPr>
          <w:pgSz w:w="11906" w:h="16838"/>
          <w:pgMar w:top="1304" w:right="1474" w:bottom="1247" w:left="1474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color w:val="000000"/>
          <w:sz w:val="32"/>
          <w:szCs w:val="32"/>
          <w:lang w:bidi="ar"/>
        </w:rPr>
        <w:t xml:space="preserve">建设单位（盖章）： </w:t>
      </w:r>
      <w:r>
        <w:rPr>
          <w:rFonts w:hint="eastAsia"/>
          <w:sz w:val="32"/>
          <w:szCs w:val="32"/>
          <w:lang w:val="en-US" w:eastAsia="zh-CN"/>
        </w:rPr>
        <w:t>淄博佰仕智能家居有限公司</w:t>
      </w:r>
      <w:r>
        <w:rPr>
          <w:rFonts w:hint="eastAsia" w:ascii="宋体" w:hAnsi="宋体"/>
          <w:color w:val="000000"/>
          <w:sz w:val="32"/>
          <w:szCs w:val="32"/>
          <w:lang w:bidi="ar"/>
        </w:rPr>
        <w:t xml:space="preserve">                              </w:t>
      </w:r>
      <w:r>
        <w:rPr>
          <w:rFonts w:hint="eastAsia" w:ascii="宋体" w:hAnsi="宋体"/>
          <w:color w:val="000000"/>
          <w:sz w:val="32"/>
          <w:szCs w:val="32"/>
          <w:lang w:val="en-US" w:bidi="ar"/>
        </w:rPr>
        <w:t xml:space="preserve">               </w:t>
      </w:r>
      <w:r>
        <w:rPr>
          <w:rFonts w:hint="eastAsia" w:ascii="宋体" w:hAnsi="宋体"/>
          <w:color w:val="000000"/>
          <w:sz w:val="32"/>
          <w:szCs w:val="32"/>
          <w:lang w:bidi="ar"/>
        </w:rPr>
        <w:t>日期：</w:t>
      </w:r>
      <w:r>
        <w:rPr>
          <w:rFonts w:hint="eastAsia" w:ascii="宋体" w:hAnsi="宋体"/>
          <w:color w:val="000000"/>
          <w:sz w:val="32"/>
          <w:szCs w:val="32"/>
          <w:lang w:val="en-US" w:eastAsia="zh-CN" w:bidi="ar"/>
        </w:rPr>
        <w:t>2024</w:t>
      </w:r>
      <w:r>
        <w:rPr>
          <w:rFonts w:hint="eastAsia" w:ascii="宋体" w:hAnsi="宋体"/>
          <w:color w:val="000000"/>
          <w:sz w:val="32"/>
          <w:szCs w:val="32"/>
          <w:lang w:bidi="ar"/>
        </w:rPr>
        <w:t>年</w:t>
      </w:r>
      <w:r>
        <w:rPr>
          <w:rFonts w:hint="eastAsia" w:ascii="宋体" w:hAnsi="宋体"/>
          <w:color w:val="00000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/>
          <w:color w:val="000000"/>
          <w:sz w:val="32"/>
          <w:szCs w:val="32"/>
          <w:lang w:bidi="ar"/>
        </w:rPr>
        <w:t>月</w:t>
      </w:r>
      <w:r>
        <w:rPr>
          <w:rFonts w:hint="eastAsia" w:ascii="宋体" w:hAnsi="宋体"/>
          <w:color w:val="00000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/>
          <w:color w:val="000000"/>
          <w:sz w:val="32"/>
          <w:szCs w:val="32"/>
          <w:lang w:bidi="ar"/>
        </w:rPr>
        <w:t>日</w:t>
      </w:r>
    </w:p>
    <w:p>
      <w:pPr>
        <w:ind w:firstLine="0" w:firstLineChars="0"/>
        <w:rPr>
          <w:b/>
          <w:sz w:val="28"/>
          <w:szCs w:val="28"/>
        </w:rPr>
      </w:pPr>
      <w:r>
        <w:rPr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  <w:lang w:val="en-US"/>
        </w:rPr>
        <w:t>9</w:t>
      </w:r>
      <w:r>
        <w:rPr>
          <w:rFonts w:hint="eastAsia"/>
          <w:b/>
          <w:sz w:val="28"/>
          <w:szCs w:val="28"/>
        </w:rPr>
        <w:t>、信息公开承诺书</w:t>
      </w:r>
    </w:p>
    <w:p>
      <w:pPr>
        <w:ind w:firstLine="480"/>
        <w:jc w:val="center"/>
      </w:pPr>
    </w:p>
    <w:p>
      <w:pPr>
        <w:ind w:firstLine="880"/>
        <w:jc w:val="center"/>
        <w:rPr>
          <w:sz w:val="44"/>
          <w:szCs w:val="44"/>
        </w:rPr>
      </w:pPr>
    </w:p>
    <w:p>
      <w:pPr>
        <w:ind w:firstLine="0" w:firstLineChars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环境影响评价信息公开承诺书</w:t>
      </w:r>
    </w:p>
    <w:p>
      <w:pPr>
        <w:ind w:firstLine="880"/>
        <w:jc w:val="center"/>
        <w:rPr>
          <w:sz w:val="44"/>
          <w:szCs w:val="44"/>
        </w:rPr>
      </w:pPr>
    </w:p>
    <w:p>
      <w:pPr>
        <w:ind w:firstLine="0" w:firstLineChars="0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淄博市生态环境局桓台分局：</w:t>
      </w:r>
    </w:p>
    <w:p>
      <w:pPr>
        <w:ind w:firstLine="64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我单位已达到环境保护行政许可受理条件，按照环保部《建设项目环境影响政府信息公开指南（试行）》（环办</w:t>
      </w:r>
      <w:r>
        <w:rPr>
          <w:rFonts w:hint="eastAsia" w:cs="Times New Roman"/>
          <w:sz w:val="32"/>
          <w:szCs w:val="32"/>
          <w:lang w:val="en-US"/>
        </w:rPr>
        <w:t>[</w:t>
      </w:r>
      <w:r>
        <w:rPr>
          <w:rFonts w:cs="Times New Roman"/>
          <w:sz w:val="32"/>
          <w:szCs w:val="32"/>
        </w:rPr>
        <w:t>2013</w:t>
      </w:r>
      <w:r>
        <w:rPr>
          <w:rFonts w:hint="eastAsia" w:cs="Times New Roman"/>
          <w:sz w:val="32"/>
          <w:szCs w:val="32"/>
          <w:lang w:val="en-US"/>
        </w:rPr>
        <w:t>]</w:t>
      </w:r>
      <w:r>
        <w:rPr>
          <w:rFonts w:cs="Times New Roman"/>
          <w:sz w:val="32"/>
          <w:szCs w:val="32"/>
        </w:rPr>
        <w:t>103号）文件要求，为认真履行企业职责，我单位自愿依法主动公开建设项目环境影响报告书（表）全本信息（其中无涉及国家秘密、商业秘密等内容或已删除），并依法承担因信息公开带来的后果。</w:t>
      </w:r>
    </w:p>
    <w:p>
      <w:pPr>
        <w:ind w:firstLine="64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特此承诺！</w:t>
      </w:r>
    </w:p>
    <w:p>
      <w:pPr>
        <w:ind w:firstLine="640"/>
        <w:rPr>
          <w:rFonts w:ascii="宋体" w:hAnsi="宋体"/>
          <w:sz w:val="32"/>
          <w:szCs w:val="32"/>
        </w:rPr>
      </w:pPr>
    </w:p>
    <w:p>
      <w:pPr>
        <w:ind w:firstLine="640"/>
        <w:rPr>
          <w:rFonts w:ascii="宋体" w:hAnsi="宋体"/>
          <w:sz w:val="32"/>
          <w:szCs w:val="32"/>
        </w:rPr>
      </w:pPr>
    </w:p>
    <w:p>
      <w:pPr>
        <w:ind w:firstLine="640"/>
        <w:rPr>
          <w:rFonts w:ascii="宋体" w:hAnsi="宋体"/>
          <w:sz w:val="32"/>
          <w:szCs w:val="32"/>
        </w:rPr>
      </w:pPr>
    </w:p>
    <w:p>
      <w:pPr>
        <w:ind w:firstLine="640"/>
        <w:rPr>
          <w:rFonts w:ascii="宋体" w:hAnsi="宋体"/>
          <w:sz w:val="32"/>
          <w:szCs w:val="32"/>
        </w:rPr>
      </w:pPr>
    </w:p>
    <w:p>
      <w:pPr>
        <w:ind w:firstLine="640"/>
        <w:rPr>
          <w:rFonts w:ascii="宋体" w:hAnsi="宋体"/>
          <w:sz w:val="32"/>
          <w:szCs w:val="32"/>
        </w:rPr>
      </w:pPr>
    </w:p>
    <w:p>
      <w:pPr>
        <w:ind w:firstLine="640"/>
        <w:rPr>
          <w:rFonts w:ascii="宋体" w:hAnsi="宋体"/>
          <w:sz w:val="32"/>
          <w:szCs w:val="32"/>
        </w:rPr>
      </w:pPr>
    </w:p>
    <w:p>
      <w:pPr>
        <w:ind w:firstLine="64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    </w:t>
      </w:r>
      <w:r>
        <w:rPr>
          <w:rFonts w:hint="eastAsia"/>
          <w:sz w:val="32"/>
          <w:szCs w:val="32"/>
          <w:lang w:val="en-US" w:eastAsia="zh-CN"/>
        </w:rPr>
        <w:t>淄博佰仕智能家居有限公司</w:t>
      </w:r>
    </w:p>
    <w:p>
      <w:pPr>
        <w:ind w:firstLine="640"/>
        <w:rPr>
          <w:rFonts w:hint="eastAsia" w:ascii="宋体" w:hAnsi="宋体"/>
          <w:sz w:val="32"/>
          <w:szCs w:val="32"/>
          <w:lang w:val="en-US"/>
        </w:rPr>
      </w:pPr>
      <w:r>
        <w:rPr>
          <w:rFonts w:hint="eastAsia" w:ascii="宋体" w:hAnsi="宋体"/>
          <w:sz w:val="32"/>
          <w:szCs w:val="32"/>
        </w:rPr>
        <w:t xml:space="preserve"> 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>2024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8</w:t>
      </w:r>
      <w:r>
        <w:rPr>
          <w:rFonts w:hint="eastAsia" w:ascii="宋体" w:hAnsi="宋体"/>
          <w:sz w:val="32"/>
          <w:szCs w:val="32"/>
          <w:lang w:val="en-US"/>
        </w:rPr>
        <w:t>日</w:t>
      </w:r>
    </w:p>
    <w:p>
      <w:pPr>
        <w:pStyle w:val="2"/>
        <w:rPr>
          <w:rFonts w:hint="eastAsia" w:ascii="宋体" w:hAnsi="宋体"/>
          <w:sz w:val="32"/>
          <w:szCs w:val="32"/>
          <w:lang w:val="en-US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line="360" w:lineRule="auto"/>
        <w:jc w:val="both"/>
        <w:rPr>
          <w:rFonts w:hint="eastAsia" w:ascii="宋体" w:hAnsi="宋体"/>
          <w:sz w:val="32"/>
          <w:szCs w:val="32"/>
          <w:lang w:val="en-US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line="360" w:lineRule="auto"/>
        <w:jc w:val="both"/>
        <w:rPr>
          <w:rFonts w:hint="eastAsia" w:ascii="宋体" w:hAnsi="宋体"/>
          <w:sz w:val="32"/>
          <w:szCs w:val="32"/>
          <w:lang w:val="en-US"/>
        </w:rPr>
      </w:pPr>
    </w:p>
    <w:p>
      <w:pPr>
        <w:ind w:firstLine="0" w:firstLineChars="0"/>
        <w:rPr>
          <w:rFonts w:hint="eastAsia"/>
          <w:b/>
          <w:sz w:val="28"/>
          <w:szCs w:val="28"/>
          <w:lang w:val="en-US" w:eastAsia="zh-CN"/>
        </w:rPr>
      </w:pPr>
      <w:r>
        <w:rPr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  <w:lang w:val="en-US" w:eastAsia="zh-CN"/>
        </w:rPr>
        <w:t>10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  <w:lang w:val="en-US" w:eastAsia="zh-CN"/>
        </w:rPr>
        <w:t>山东桓台经济开发区总体规划（2022-2035年）环境影响报告书审</w:t>
      </w:r>
    </w:p>
    <w:p>
      <w:pPr>
        <w:ind w:firstLine="0" w:firstLineChars="0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查意见</w:t>
      </w:r>
    </w:p>
    <w:p>
      <w:pPr>
        <w:ind w:firstLine="0" w:firstLineChars="0"/>
      </w:pPr>
      <w:r>
        <w:drawing>
          <wp:inline distT="0" distB="0" distL="114300" distR="114300">
            <wp:extent cx="5846445" cy="8100695"/>
            <wp:effectExtent l="0" t="0" r="190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7060" cy="7750810"/>
            <wp:effectExtent l="0" t="0" r="889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8330" cy="7839075"/>
            <wp:effectExtent l="0" t="0" r="762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2615" cy="7498715"/>
            <wp:effectExtent l="0" t="0" r="1333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5790" cy="7529830"/>
            <wp:effectExtent l="0" t="0" r="10160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4520" cy="7469505"/>
            <wp:effectExtent l="0" t="0" r="11430" b="171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3885" cy="7764145"/>
            <wp:effectExtent l="0" t="0" r="12065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7060" cy="8108315"/>
            <wp:effectExtent l="0" t="0" r="8890" b="698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6900" cy="8486775"/>
            <wp:effectExtent l="0" t="0" r="0" b="952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line="360" w:lineRule="auto"/>
        <w:jc w:val="both"/>
        <w:rPr>
          <w:rFonts w:hint="eastAsia"/>
          <w:lang w:val="en-US" w:eastAsia="zh-CN"/>
        </w:rPr>
      </w:pPr>
    </w:p>
    <w:sectPr>
      <w:pgSz w:w="11906" w:h="16838"/>
      <w:pgMar w:top="1304" w:right="1474" w:bottom="1247" w:left="1474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BF5FD3"/>
    <w:multiLevelType w:val="multilevel"/>
    <w:tmpl w:val="E5BF5FD3"/>
    <w:lvl w:ilvl="0" w:tentative="0">
      <w:start w:val="1"/>
      <w:numFmt w:val="decimal"/>
      <w:pStyle w:val="4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"/>
      <w:lvlJc w:val="left"/>
      <w:pPr>
        <w:tabs>
          <w:tab w:val="left" w:pos="1116"/>
        </w:tabs>
        <w:ind w:left="111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6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1">
    <w:nsid w:val="76D7F779"/>
    <w:multiLevelType w:val="singleLevel"/>
    <w:tmpl w:val="76D7F779"/>
    <w:lvl w:ilvl="0" w:tentative="0">
      <w:start w:val="1"/>
      <w:numFmt w:val="bullet"/>
      <w:pStyle w:val="3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wNzc5ZjRhZGFiOGU5ZGEwMjcwYzNkMDlhZDc3ZDUifQ=="/>
  </w:docVars>
  <w:rsids>
    <w:rsidRoot w:val="00031024"/>
    <w:rsid w:val="00031024"/>
    <w:rsid w:val="000759B4"/>
    <w:rsid w:val="00171B6B"/>
    <w:rsid w:val="0022749C"/>
    <w:rsid w:val="00307A95"/>
    <w:rsid w:val="0038743C"/>
    <w:rsid w:val="003B2F09"/>
    <w:rsid w:val="00652AE1"/>
    <w:rsid w:val="00970A2C"/>
    <w:rsid w:val="00997DE2"/>
    <w:rsid w:val="00A72C44"/>
    <w:rsid w:val="00AA3266"/>
    <w:rsid w:val="00B9112C"/>
    <w:rsid w:val="00DD4D54"/>
    <w:rsid w:val="00E053AF"/>
    <w:rsid w:val="02980F2A"/>
    <w:rsid w:val="087C37C9"/>
    <w:rsid w:val="08EB05DD"/>
    <w:rsid w:val="09D65B51"/>
    <w:rsid w:val="0ADD6225"/>
    <w:rsid w:val="0C9E2A99"/>
    <w:rsid w:val="1635578B"/>
    <w:rsid w:val="181B2C8D"/>
    <w:rsid w:val="217E4766"/>
    <w:rsid w:val="27D31A8A"/>
    <w:rsid w:val="27DA4B4B"/>
    <w:rsid w:val="2B2416A3"/>
    <w:rsid w:val="2F40388C"/>
    <w:rsid w:val="31200DC9"/>
    <w:rsid w:val="359D47A2"/>
    <w:rsid w:val="39C83D36"/>
    <w:rsid w:val="3E4353C9"/>
    <w:rsid w:val="451A04A8"/>
    <w:rsid w:val="493556E9"/>
    <w:rsid w:val="4B417998"/>
    <w:rsid w:val="4E541BAD"/>
    <w:rsid w:val="4FB1695C"/>
    <w:rsid w:val="5804378B"/>
    <w:rsid w:val="58FD1E82"/>
    <w:rsid w:val="5BB21710"/>
    <w:rsid w:val="5FF6024F"/>
    <w:rsid w:val="60071F1B"/>
    <w:rsid w:val="6481606F"/>
    <w:rsid w:val="67022C49"/>
    <w:rsid w:val="6C181961"/>
    <w:rsid w:val="6F1A29DB"/>
    <w:rsid w:val="70F8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utoSpaceDE w:val="0"/>
      <w:autoSpaceDN w:val="0"/>
      <w:spacing w:line="360" w:lineRule="auto"/>
      <w:ind w:firstLine="1440" w:firstLineChars="200"/>
      <w:jc w:val="both"/>
    </w:pPr>
    <w:rPr>
      <w:rFonts w:ascii="Times New Roman" w:hAnsi="Times New Roman" w:eastAsia="宋体" w:cs="宋体"/>
      <w:sz w:val="24"/>
      <w:szCs w:val="22"/>
      <w:lang w:val="zh-CN" w:eastAsia="zh-CN" w:bidi="zh-CN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autoRedefine/>
    <w:semiHidden/>
    <w:unhideWhenUsed/>
    <w:qFormat/>
    <w:uiPriority w:val="0"/>
    <w:pPr>
      <w:keepNext/>
      <w:numPr>
        <w:ilvl w:val="1"/>
        <w:numId w:val="1"/>
      </w:numPr>
      <w:ind w:firstLine="0" w:firstLineChars="0"/>
      <w:outlineLvl w:val="1"/>
    </w:pPr>
    <w:rPr>
      <w:b/>
      <w:sz w:val="30"/>
    </w:rPr>
  </w:style>
  <w:style w:type="paragraph" w:styleId="6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b/>
      <w:sz w:val="28"/>
    </w:rPr>
  </w:style>
  <w:style w:type="paragraph" w:styleId="7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rPr>
      <w:sz w:val="28"/>
    </w:rPr>
  </w:style>
  <w:style w:type="paragraph" w:styleId="3">
    <w:name w:val="List Bullet 5"/>
    <w:basedOn w:val="1"/>
    <w:autoRedefine/>
    <w:qFormat/>
    <w:uiPriority w:val="0"/>
    <w:pPr>
      <w:numPr>
        <w:ilvl w:val="0"/>
        <w:numId w:val="2"/>
      </w:numPr>
    </w:pPr>
  </w:style>
  <w:style w:type="paragraph" w:styleId="8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annotation reference"/>
    <w:autoRedefine/>
    <w:unhideWhenUsed/>
    <w:qFormat/>
    <w:uiPriority w:val="99"/>
    <w:rPr>
      <w:sz w:val="21"/>
      <w:szCs w:val="21"/>
    </w:rPr>
  </w:style>
  <w:style w:type="paragraph" w:customStyle="1" w:styleId="13">
    <w:name w:val="Default"/>
    <w:autoRedefine/>
    <w:qFormat/>
    <w:uiPriority w:val="0"/>
    <w:pPr>
      <w:widowControl w:val="0"/>
      <w:suppressAutoHyphens/>
      <w:autoSpaceDE w:val="0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character" w:customStyle="1" w:styleId="14">
    <w:name w:val="页眉 字符"/>
    <w:basedOn w:val="11"/>
    <w:link w:val="9"/>
    <w:autoRedefine/>
    <w:qFormat/>
    <w:uiPriority w:val="0"/>
    <w:rPr>
      <w:rFonts w:cs="宋体"/>
      <w:sz w:val="18"/>
      <w:szCs w:val="18"/>
      <w:lang w:val="zh-CN" w:bidi="zh-CN"/>
    </w:rPr>
  </w:style>
  <w:style w:type="character" w:customStyle="1" w:styleId="15">
    <w:name w:val="页脚 字符"/>
    <w:basedOn w:val="11"/>
    <w:link w:val="8"/>
    <w:autoRedefine/>
    <w:qFormat/>
    <w:uiPriority w:val="0"/>
    <w:rPr>
      <w:rFonts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133</Words>
  <Characters>762</Characters>
  <Lines>6</Lines>
  <Paragraphs>1</Paragraphs>
  <TotalTime>3</TotalTime>
  <ScaleCrop>false</ScaleCrop>
  <LinksUpToDate>false</LinksUpToDate>
  <CharactersWithSpaces>894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2021-06-10T05:32:00Z</dcterms:created>
  <dc:creator>Administrator</dc:creator>
  <cp:lastModifiedBy>锦秋安环丶咨询</cp:lastModifiedBy>
  <dcterms:modified xsi:type="dcterms:W3CDTF">2024-03-20T03:10:09Z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A04E3E652A8440E381EE2B61CF1601E3</vt:lpwstr>
  </property>
</Properties>
</file>