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5E" w:rsidRDefault="00DB4B5E">
      <w:pPr>
        <w:spacing w:line="560" w:lineRule="exact"/>
        <w:jc w:val="center"/>
        <w:rPr>
          <w:rFonts w:ascii="宋体" w:hAnsi="宋体"/>
          <w:sz w:val="28"/>
          <w:szCs w:val="28"/>
        </w:rPr>
      </w:pPr>
    </w:p>
    <w:p w:rsidR="00DB4B5E" w:rsidRDefault="00DB4B5E">
      <w:pPr>
        <w:pStyle w:val="2"/>
        <w:spacing w:line="560" w:lineRule="exact"/>
      </w:pPr>
    </w:p>
    <w:p w:rsidR="00DB4B5E" w:rsidRDefault="00DB4B5E">
      <w:pPr>
        <w:spacing w:line="560" w:lineRule="exact"/>
        <w:jc w:val="center"/>
        <w:rPr>
          <w:rFonts w:ascii="宋体" w:hAnsi="宋体"/>
          <w:sz w:val="28"/>
          <w:szCs w:val="28"/>
        </w:rPr>
      </w:pPr>
    </w:p>
    <w:p w:rsidR="00DB4B5E" w:rsidRDefault="00DB4B5E">
      <w:pPr>
        <w:spacing w:line="560" w:lineRule="exact"/>
        <w:jc w:val="center"/>
        <w:rPr>
          <w:rFonts w:ascii="宋体" w:hAnsi="宋体"/>
          <w:sz w:val="28"/>
          <w:szCs w:val="28"/>
        </w:rPr>
      </w:pPr>
    </w:p>
    <w:p w:rsidR="00DB4B5E" w:rsidRDefault="00DB4B5E">
      <w:pPr>
        <w:spacing w:line="560" w:lineRule="exact"/>
        <w:jc w:val="center"/>
        <w:rPr>
          <w:rFonts w:ascii="宋体" w:hAnsi="宋体"/>
          <w:b/>
          <w:sz w:val="28"/>
          <w:szCs w:val="28"/>
        </w:rPr>
      </w:pPr>
    </w:p>
    <w:p w:rsidR="00DB4B5E" w:rsidRDefault="00DB4B5E">
      <w:pPr>
        <w:spacing w:line="560" w:lineRule="exact"/>
        <w:jc w:val="center"/>
        <w:rPr>
          <w:rFonts w:ascii="宋体" w:hAnsi="宋体"/>
          <w:sz w:val="28"/>
          <w:szCs w:val="28"/>
        </w:rPr>
      </w:pPr>
    </w:p>
    <w:p w:rsidR="00DB4B5E" w:rsidRDefault="00C85DCF">
      <w:pPr>
        <w:pStyle w:val="a6"/>
        <w:spacing w:line="560" w:lineRule="exact"/>
        <w:ind w:leftChars="-85" w:left="612" w:rightChars="-27" w:right="-57" w:hangingChars="247" w:hanging="790"/>
        <w:rPr>
          <w:rFonts w:eastAsia="楷体"/>
          <w:b w:val="0"/>
          <w:szCs w:val="32"/>
        </w:rPr>
      </w:pPr>
      <w:r>
        <w:rPr>
          <w:rFonts w:eastAsia="楷体"/>
          <w:b w:val="0"/>
          <w:szCs w:val="32"/>
        </w:rPr>
        <w:t>桓环许字﹝</w:t>
      </w:r>
      <w:r>
        <w:rPr>
          <w:rFonts w:eastAsia="楷体"/>
          <w:b w:val="0"/>
          <w:szCs w:val="32"/>
        </w:rPr>
        <w:t>20</w:t>
      </w:r>
      <w:r>
        <w:rPr>
          <w:rFonts w:eastAsia="楷体" w:hint="eastAsia"/>
          <w:b w:val="0"/>
          <w:szCs w:val="32"/>
        </w:rPr>
        <w:t>24</w:t>
      </w:r>
      <w:r>
        <w:rPr>
          <w:rFonts w:eastAsia="楷体"/>
          <w:b w:val="0"/>
          <w:szCs w:val="32"/>
        </w:rPr>
        <w:t>﹞</w:t>
      </w:r>
      <w:r>
        <w:rPr>
          <w:rFonts w:eastAsia="楷体" w:hint="eastAsia"/>
          <w:b w:val="0"/>
          <w:szCs w:val="32"/>
        </w:rPr>
        <w:t>9</w:t>
      </w:r>
      <w:r>
        <w:rPr>
          <w:rFonts w:eastAsia="楷体"/>
          <w:b w:val="0"/>
          <w:szCs w:val="32"/>
        </w:rPr>
        <w:t>号</w:t>
      </w:r>
      <w:r>
        <w:rPr>
          <w:rFonts w:eastAsia="楷体"/>
          <w:b w:val="0"/>
          <w:szCs w:val="32"/>
        </w:rPr>
        <w:t xml:space="preserve">           </w:t>
      </w:r>
      <w:r w:rsidR="00D502E5">
        <w:rPr>
          <w:rFonts w:eastAsia="楷体" w:hint="eastAsia"/>
          <w:b w:val="0"/>
          <w:szCs w:val="32"/>
        </w:rPr>
        <w:t xml:space="preserve">            </w:t>
      </w:r>
      <w:r>
        <w:rPr>
          <w:rFonts w:eastAsia="楷体"/>
          <w:b w:val="0"/>
          <w:szCs w:val="32"/>
        </w:rPr>
        <w:t>签发</w:t>
      </w:r>
      <w:r>
        <w:rPr>
          <w:rFonts w:eastAsia="楷体" w:hint="eastAsia"/>
          <w:b w:val="0"/>
          <w:szCs w:val="32"/>
        </w:rPr>
        <w:t>人</w:t>
      </w:r>
      <w:r>
        <w:rPr>
          <w:rFonts w:eastAsia="楷体"/>
          <w:b w:val="0"/>
          <w:szCs w:val="32"/>
        </w:rPr>
        <w:t>：</w:t>
      </w:r>
      <w:r>
        <w:rPr>
          <w:rFonts w:eastAsia="楷体" w:hint="eastAsia"/>
          <w:b w:val="0"/>
          <w:szCs w:val="32"/>
        </w:rPr>
        <w:t>孙明文</w:t>
      </w:r>
    </w:p>
    <w:p w:rsidR="00DB4B5E" w:rsidRDefault="00DB4B5E">
      <w:pPr>
        <w:pStyle w:val="a6"/>
        <w:spacing w:line="560" w:lineRule="exact"/>
        <w:ind w:rightChars="-73" w:right="-153"/>
        <w:jc w:val="center"/>
        <w:rPr>
          <w:rFonts w:ascii="宋体" w:eastAsia="宋体" w:hAnsi="宋体"/>
          <w:szCs w:val="32"/>
        </w:rPr>
      </w:pPr>
    </w:p>
    <w:p w:rsidR="00DB4B5E" w:rsidRDefault="00C85DCF">
      <w:pPr>
        <w:pStyle w:val="a6"/>
        <w:spacing w:line="560" w:lineRule="exact"/>
        <w:ind w:leftChars="-255" w:left="-178" w:rightChars="-159" w:right="-334" w:hanging="357"/>
        <w:jc w:val="center"/>
        <w:rPr>
          <w:rFonts w:ascii="方正小标宋简体" w:eastAsia="方正小标宋简体" w:hAnsi="宋体"/>
          <w:b w:val="0"/>
          <w:sz w:val="44"/>
        </w:rPr>
      </w:pPr>
      <w:r>
        <w:rPr>
          <w:rFonts w:ascii="方正小标宋简体" w:eastAsia="方正小标宋简体" w:hAnsi="宋体" w:hint="eastAsia"/>
          <w:b w:val="0"/>
          <w:sz w:val="44"/>
        </w:rPr>
        <w:t>关于淄博市河湖长制保障服务中心</w:t>
      </w:r>
    </w:p>
    <w:p w:rsidR="00DB4B5E" w:rsidRDefault="00C85DCF">
      <w:pPr>
        <w:pStyle w:val="a6"/>
        <w:spacing w:line="560" w:lineRule="exact"/>
        <w:ind w:leftChars="-255" w:left="-178" w:rightChars="-159" w:right="-334" w:hanging="357"/>
        <w:jc w:val="center"/>
        <w:rPr>
          <w:rFonts w:ascii="方正小标宋简体" w:eastAsia="方正小标宋简体" w:hAnsi="宋体"/>
          <w:b w:val="0"/>
          <w:sz w:val="44"/>
        </w:rPr>
      </w:pPr>
      <w:r>
        <w:rPr>
          <w:rFonts w:ascii="方正小标宋简体" w:eastAsia="方正小标宋简体" w:hAnsi="宋体" w:hint="eastAsia"/>
          <w:b w:val="0"/>
          <w:sz w:val="44"/>
        </w:rPr>
        <w:t>（淄博市孝妇河小清河综合服务中心、淄博市水利工程建设质量与安全中心）胜利河入清闸</w:t>
      </w:r>
    </w:p>
    <w:p w:rsidR="00DB4B5E" w:rsidRDefault="00C85DCF">
      <w:pPr>
        <w:pStyle w:val="a6"/>
        <w:spacing w:line="560" w:lineRule="exact"/>
        <w:ind w:leftChars="-255" w:left="-178" w:rightChars="-159" w:right="-334" w:hanging="357"/>
        <w:jc w:val="center"/>
        <w:rPr>
          <w:rFonts w:ascii="方正小标宋简体" w:eastAsia="方正小标宋简体" w:hAnsi="宋体"/>
          <w:b w:val="0"/>
          <w:sz w:val="44"/>
        </w:rPr>
      </w:pPr>
      <w:r>
        <w:rPr>
          <w:rFonts w:ascii="方正小标宋简体" w:eastAsia="方正小标宋简体" w:hAnsi="宋体" w:hint="eastAsia"/>
          <w:b w:val="0"/>
          <w:sz w:val="44"/>
        </w:rPr>
        <w:t>除险加固工程环境影响报告表的审批意见</w:t>
      </w:r>
    </w:p>
    <w:p w:rsidR="00DB4B5E" w:rsidRDefault="00DB4B5E">
      <w:pPr>
        <w:spacing w:line="560" w:lineRule="exact"/>
        <w:ind w:leftChars="-85" w:left="-178" w:rightChars="183" w:right="384"/>
        <w:rPr>
          <w:rFonts w:eastAsia="仿宋"/>
          <w:sz w:val="32"/>
          <w:szCs w:val="36"/>
        </w:rPr>
      </w:pPr>
    </w:p>
    <w:p w:rsidR="00DB4B5E" w:rsidRDefault="00C85DCF">
      <w:pPr>
        <w:pStyle w:val="a6"/>
        <w:spacing w:line="560" w:lineRule="exact"/>
        <w:ind w:leftChars="0" w:left="0" w:rightChars="0" w:right="0"/>
        <w:jc w:val="left"/>
        <w:rPr>
          <w:rFonts w:eastAsia="仿宋_GB2312"/>
          <w:b w:val="0"/>
          <w:szCs w:val="32"/>
        </w:rPr>
      </w:pPr>
      <w:r>
        <w:rPr>
          <w:rFonts w:eastAsia="仿宋_GB2312" w:hint="eastAsia"/>
          <w:b w:val="0"/>
          <w:szCs w:val="32"/>
        </w:rPr>
        <w:t>淄博市河湖长制保障服务中心（淄博市孝妇河小清河综合服务中心、淄博市水利工程建设质量与安全中心）：</w:t>
      </w:r>
    </w:p>
    <w:p w:rsidR="00DB4B5E" w:rsidRDefault="00C85DCF">
      <w:pPr>
        <w:pStyle w:val="a6"/>
        <w:spacing w:line="560" w:lineRule="exact"/>
        <w:ind w:leftChars="0" w:left="0" w:rightChars="0" w:right="0" w:firstLineChars="200" w:firstLine="640"/>
        <w:jc w:val="left"/>
        <w:rPr>
          <w:rFonts w:eastAsia="仿宋_GB2312"/>
          <w:b w:val="0"/>
          <w:szCs w:val="32"/>
        </w:rPr>
      </w:pPr>
      <w:r>
        <w:rPr>
          <w:rFonts w:eastAsia="仿宋_GB2312" w:hint="eastAsia"/>
          <w:b w:val="0"/>
          <w:szCs w:val="32"/>
        </w:rPr>
        <w:t>你单位报来《胜利河入清闸除险加固工程境影响报告表》（济南绿帆节能环保科技有限公司编制）收悉。经局党组研究，根据环评文件，提出如下审批意见：</w:t>
      </w:r>
    </w:p>
    <w:p w:rsidR="00DB4B5E" w:rsidRDefault="00C85DCF">
      <w:pPr>
        <w:adjustRightInd w:val="0"/>
        <w:snapToGrid w:val="0"/>
        <w:spacing w:line="520" w:lineRule="exact"/>
        <w:ind w:firstLineChars="200" w:firstLine="640"/>
        <w:jc w:val="left"/>
        <w:rPr>
          <w:rFonts w:eastAsia="仿宋_GB2312"/>
          <w:bCs/>
          <w:sz w:val="32"/>
          <w:szCs w:val="32"/>
        </w:rPr>
      </w:pPr>
      <w:r>
        <w:rPr>
          <w:rFonts w:eastAsia="仿宋_GB2312" w:hint="eastAsia"/>
          <w:bCs/>
          <w:sz w:val="32"/>
          <w:szCs w:val="32"/>
        </w:rPr>
        <w:t>一、项目为改建项目。淄博市河湖长制保障服务中心拟投资</w:t>
      </w:r>
      <w:r>
        <w:rPr>
          <w:rFonts w:eastAsia="仿宋_GB2312" w:hint="eastAsia"/>
          <w:bCs/>
          <w:sz w:val="32"/>
          <w:szCs w:val="32"/>
        </w:rPr>
        <w:t>5493.88</w:t>
      </w:r>
      <w:r>
        <w:rPr>
          <w:rFonts w:eastAsia="仿宋_GB2312" w:hint="eastAsia"/>
          <w:bCs/>
          <w:sz w:val="32"/>
          <w:szCs w:val="32"/>
        </w:rPr>
        <w:t>万元，实施胜利河入清闸除险加固工程，建设内容主要包括闸孔扩建、现状闸室加固、管道设施改建等主体工程。胜利河入清闸工程规模为中型，工程等别为</w:t>
      </w:r>
      <w:r>
        <w:rPr>
          <w:rFonts w:eastAsia="仿宋_GB2312" w:hint="eastAsia"/>
          <w:bCs/>
          <w:sz w:val="32"/>
          <w:szCs w:val="32"/>
        </w:rPr>
        <w:t>III</w:t>
      </w:r>
      <w:r>
        <w:rPr>
          <w:rFonts w:eastAsia="仿宋_GB2312" w:hint="eastAsia"/>
          <w:bCs/>
          <w:sz w:val="32"/>
          <w:szCs w:val="32"/>
        </w:rPr>
        <w:t>等，主要建筑物级别</w:t>
      </w:r>
      <w:r>
        <w:rPr>
          <w:rFonts w:eastAsia="仿宋_GB2312" w:hint="eastAsia"/>
          <w:bCs/>
          <w:sz w:val="32"/>
          <w:szCs w:val="32"/>
        </w:rPr>
        <w:lastRenderedPageBreak/>
        <w:t>为</w:t>
      </w:r>
      <w:r>
        <w:rPr>
          <w:rFonts w:eastAsia="仿宋_GB2312" w:hint="eastAsia"/>
          <w:bCs/>
          <w:sz w:val="32"/>
          <w:szCs w:val="32"/>
        </w:rPr>
        <w:t>2</w:t>
      </w:r>
      <w:r>
        <w:rPr>
          <w:rFonts w:eastAsia="仿宋_GB2312" w:hint="eastAsia"/>
          <w:bCs/>
          <w:sz w:val="32"/>
          <w:szCs w:val="32"/>
        </w:rPr>
        <w:t>级。设计洪水标准为</w:t>
      </w:r>
      <w:r>
        <w:rPr>
          <w:rFonts w:eastAsia="仿宋_GB2312" w:hint="eastAsia"/>
          <w:bCs/>
          <w:sz w:val="32"/>
          <w:szCs w:val="32"/>
        </w:rPr>
        <w:t>50</w:t>
      </w:r>
      <w:r>
        <w:rPr>
          <w:rFonts w:eastAsia="仿宋_GB2312" w:hint="eastAsia"/>
          <w:bCs/>
          <w:sz w:val="32"/>
          <w:szCs w:val="32"/>
        </w:rPr>
        <w:t>年一遇，校核洪水标准为</w:t>
      </w:r>
      <w:r>
        <w:rPr>
          <w:rFonts w:eastAsia="仿宋_GB2312" w:hint="eastAsia"/>
          <w:bCs/>
          <w:sz w:val="32"/>
          <w:szCs w:val="32"/>
        </w:rPr>
        <w:t>100</w:t>
      </w:r>
      <w:r>
        <w:rPr>
          <w:rFonts w:eastAsia="仿宋_GB2312" w:hint="eastAsia"/>
          <w:bCs/>
          <w:sz w:val="32"/>
          <w:szCs w:val="32"/>
        </w:rPr>
        <w:t>年一遇，消能防冲设计标准为</w:t>
      </w:r>
      <w:r>
        <w:rPr>
          <w:rFonts w:eastAsia="仿宋_GB2312" w:hint="eastAsia"/>
          <w:bCs/>
          <w:sz w:val="32"/>
          <w:szCs w:val="32"/>
        </w:rPr>
        <w:t>50</w:t>
      </w:r>
      <w:r>
        <w:rPr>
          <w:rFonts w:eastAsia="仿宋_GB2312" w:hint="eastAsia"/>
          <w:bCs/>
          <w:sz w:val="32"/>
          <w:szCs w:val="32"/>
        </w:rPr>
        <w:t>年一遇。</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本项目是为了提升河道防洪除涝能力，维护人民生命安全，进一步改善生态环境，淄博市发展和改革委员会于</w:t>
      </w: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11</w:t>
      </w:r>
      <w:r>
        <w:rPr>
          <w:rFonts w:eastAsia="仿宋_GB2312" w:hint="eastAsia"/>
          <w:bCs/>
          <w:sz w:val="32"/>
          <w:szCs w:val="32"/>
        </w:rPr>
        <w:t>月</w:t>
      </w:r>
      <w:r>
        <w:rPr>
          <w:rFonts w:eastAsia="仿宋_GB2312" w:hint="eastAsia"/>
          <w:bCs/>
          <w:sz w:val="32"/>
          <w:szCs w:val="32"/>
        </w:rPr>
        <w:t>10</w:t>
      </w:r>
      <w:r>
        <w:rPr>
          <w:rFonts w:eastAsia="仿宋_GB2312" w:hint="eastAsia"/>
          <w:bCs/>
          <w:sz w:val="32"/>
          <w:szCs w:val="32"/>
        </w:rPr>
        <w:t>日印发了《关于胜利河入清闸除险加固工程可行性研究报告的批复》（淄发改项审</w:t>
      </w:r>
      <w:r>
        <w:rPr>
          <w:rFonts w:eastAsia="楷体" w:hint="eastAsia"/>
          <w:szCs w:val="32"/>
        </w:rPr>
        <w:t>【</w:t>
      </w:r>
      <w:r>
        <w:rPr>
          <w:rFonts w:eastAsia="仿宋_GB2312" w:hint="eastAsia"/>
          <w:bCs/>
          <w:sz w:val="32"/>
          <w:szCs w:val="32"/>
        </w:rPr>
        <w:t>2023</w:t>
      </w:r>
      <w:r>
        <w:rPr>
          <w:rFonts w:eastAsia="楷体" w:hint="eastAsia"/>
          <w:szCs w:val="32"/>
        </w:rPr>
        <w:t>】</w:t>
      </w:r>
      <w:r>
        <w:rPr>
          <w:rFonts w:eastAsia="仿宋_GB2312" w:hint="eastAsia"/>
          <w:bCs/>
          <w:sz w:val="32"/>
          <w:szCs w:val="32"/>
        </w:rPr>
        <w:t>50</w:t>
      </w:r>
      <w:r>
        <w:rPr>
          <w:rFonts w:eastAsia="仿宋_GB2312" w:hint="eastAsia"/>
          <w:bCs/>
          <w:sz w:val="32"/>
          <w:szCs w:val="32"/>
        </w:rPr>
        <w:t>号），同意项目实施。该项目环境影响报告表及相关材料已在桓台县人民政府官方网站进行了公示，公示期间未收到公众反对意见。根据环评结论，在落实报告表提出的生态保护、污染防治及环境风险防范措施的前提下，同意按环评申报内容实施。</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二、项目在施工过程中须认真落实环境影响报告表中提出的各项污染防治措施及以下要求：</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1.</w:t>
      </w:r>
      <w:r>
        <w:rPr>
          <w:rFonts w:eastAsia="仿宋_GB2312" w:hint="eastAsia"/>
          <w:bCs/>
          <w:sz w:val="32"/>
          <w:szCs w:val="32"/>
        </w:rPr>
        <w:t>落实大气污染防治措施。施工场地须设置围挡，运输车辆加盖篷布，进出须保持清洁，积极采取增加防风屏障、洒水降尘，加强临时覆盖等措施，切实保护大气环境。</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2.</w:t>
      </w:r>
      <w:r>
        <w:rPr>
          <w:rFonts w:eastAsia="仿宋_GB2312" w:hint="eastAsia"/>
          <w:bCs/>
          <w:sz w:val="32"/>
          <w:szCs w:val="32"/>
        </w:rPr>
        <w:t>落实水污染防治措施。施工机械冲洗废水经沉淀后回用于施工或用于施工场地抑尘；基坑排水采用自流及水泵抽排相结合的方式排入下游河道；生活污水经移动环保旱厕收集后，由环卫部门及时清运。</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3.</w:t>
      </w:r>
      <w:r>
        <w:rPr>
          <w:rFonts w:eastAsia="仿宋_GB2312" w:hint="eastAsia"/>
          <w:bCs/>
          <w:sz w:val="32"/>
          <w:szCs w:val="32"/>
        </w:rPr>
        <w:t>落实固体废弃物污染防治措施。严禁固体废弃物乱堆乱弃，弃土、沉淀池沉渣及不能利用的建筑垃圾运至淄博市指定的渣土弃置场地；临时堆场（若设置）需落实围埝、防渗等措施，防止二次污染；生活垃圾分类收集由环卫部门及时清运。</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4.</w:t>
      </w:r>
      <w:r>
        <w:rPr>
          <w:rFonts w:eastAsia="仿宋_GB2312" w:hint="eastAsia"/>
          <w:bCs/>
          <w:sz w:val="32"/>
          <w:szCs w:val="32"/>
        </w:rPr>
        <w:t>落实噪声污染防治措施。施工期间控制声源，优先选用低</w:t>
      </w:r>
      <w:r>
        <w:rPr>
          <w:rFonts w:eastAsia="仿宋_GB2312" w:hint="eastAsia"/>
          <w:bCs/>
          <w:sz w:val="32"/>
          <w:szCs w:val="32"/>
        </w:rPr>
        <w:lastRenderedPageBreak/>
        <w:t>噪声先进设备，对高噪声设备要采取减振、隔声等措施，严格控制施工时间，尽量避免夜间（晚</w:t>
      </w:r>
      <w:r>
        <w:rPr>
          <w:rFonts w:eastAsia="仿宋_GB2312" w:hint="eastAsia"/>
          <w:bCs/>
          <w:sz w:val="32"/>
          <w:szCs w:val="32"/>
        </w:rPr>
        <w:t>22</w:t>
      </w:r>
      <w:r>
        <w:rPr>
          <w:rFonts w:eastAsia="仿宋_GB2312" w:hint="eastAsia"/>
          <w:bCs/>
          <w:sz w:val="32"/>
          <w:szCs w:val="32"/>
        </w:rPr>
        <w:t>时至次日晨</w:t>
      </w:r>
      <w:r>
        <w:rPr>
          <w:rFonts w:eastAsia="仿宋_GB2312" w:hint="eastAsia"/>
          <w:bCs/>
          <w:sz w:val="32"/>
          <w:szCs w:val="32"/>
        </w:rPr>
        <w:t>6</w:t>
      </w:r>
      <w:r>
        <w:rPr>
          <w:rFonts w:eastAsia="仿宋_GB2312" w:hint="eastAsia"/>
          <w:bCs/>
          <w:sz w:val="32"/>
          <w:szCs w:val="32"/>
        </w:rPr>
        <w:t>时）施工，敏感点附近须设置临时声联屏障，确保施工期间噪声符合《建筑施工场界环境噪声排放标准》（</w:t>
      </w:r>
      <w:r>
        <w:rPr>
          <w:rFonts w:eastAsia="仿宋_GB2312" w:hint="eastAsia"/>
          <w:bCs/>
          <w:sz w:val="32"/>
          <w:szCs w:val="32"/>
        </w:rPr>
        <w:t>GB12523-2011</w:t>
      </w:r>
      <w:r>
        <w:rPr>
          <w:rFonts w:eastAsia="仿宋_GB2312" w:hint="eastAsia"/>
          <w:bCs/>
          <w:sz w:val="32"/>
          <w:szCs w:val="32"/>
        </w:rPr>
        <w:t>）表</w:t>
      </w:r>
      <w:r>
        <w:rPr>
          <w:rFonts w:eastAsia="仿宋_GB2312" w:hint="eastAsia"/>
          <w:bCs/>
          <w:sz w:val="32"/>
          <w:szCs w:val="32"/>
        </w:rPr>
        <w:t>1</w:t>
      </w:r>
      <w:r>
        <w:rPr>
          <w:rFonts w:eastAsia="仿宋_GB2312" w:hint="eastAsia"/>
          <w:bCs/>
          <w:sz w:val="32"/>
          <w:szCs w:val="32"/>
        </w:rPr>
        <w:t>限值要求。合理安排工期，防止施工噪声扰民。</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5.</w:t>
      </w:r>
      <w:r>
        <w:rPr>
          <w:rFonts w:eastAsia="仿宋_GB2312" w:hint="eastAsia"/>
          <w:bCs/>
          <w:sz w:val="32"/>
          <w:szCs w:val="32"/>
        </w:rPr>
        <w:t>落实生态环境保护措施。尽量减少施工占地及施工活动造成的植被损失，减少对野生动物栖息地的破坏；合理安排施工进度，确保作业安全，非特殊情况施工期不得延长；加强水土流失防治措施，防止水土流失。</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6.</w:t>
      </w:r>
      <w:r>
        <w:rPr>
          <w:rFonts w:eastAsia="仿宋_GB2312" w:hint="eastAsia"/>
          <w:bCs/>
          <w:sz w:val="32"/>
          <w:szCs w:val="32"/>
        </w:rPr>
        <w:t>该项目如发生环境信访事件，影响周边环境质量，经查实须立即停产整改。</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三、加强运营期环境管理，切实保障胜利河、小清河等河流水环境安全。加强周边生态环境保护，工程施工结束后须及时恢复原有植被等生态环境。</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四、该项目的环境影响报告表经批准后，若项目的性质、规模、地点、采用的防治措施或生态保护措施等发生重大变动，应重新报批环评文件。</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五、项目建设须执行配套的环境保护设施与主体工程同时设计、同时施工、同时投产使用的“三同时”制度。项目建成后，须按照有关要求及时组织建设项目竣工自主环保验收手续，经验收合格后方可正式投入使用。</w:t>
      </w:r>
    </w:p>
    <w:p w:rsidR="00DB4B5E" w:rsidRDefault="00C85DCF">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六、应当对施工期、运营期的环保设施与生产设施一起开展安全风险辨识管理。不得采用国家、地方淘汰的设备、产品和工艺，应当委托有资质的设计单位进行正规设计，施工单位要按照</w:t>
      </w:r>
      <w:r>
        <w:rPr>
          <w:rFonts w:eastAsia="仿宋_GB2312" w:hint="eastAsia"/>
          <w:bCs/>
          <w:sz w:val="32"/>
          <w:szCs w:val="32"/>
        </w:rPr>
        <w:lastRenderedPageBreak/>
        <w:t>设计方案和相关施工技术标准规范施工，严格落实安全生产相关技术要求。</w:t>
      </w:r>
    </w:p>
    <w:p w:rsidR="00DB4B5E" w:rsidRDefault="00C85DCF">
      <w:pPr>
        <w:spacing w:line="520" w:lineRule="exact"/>
        <w:ind w:firstLineChars="182" w:firstLine="582"/>
        <w:rPr>
          <w:rFonts w:eastAsia="仿宋_GB2312"/>
          <w:bCs/>
          <w:sz w:val="32"/>
          <w:szCs w:val="32"/>
        </w:rPr>
      </w:pPr>
      <w:r>
        <w:rPr>
          <w:rFonts w:eastAsia="仿宋_GB2312" w:hint="eastAsia"/>
          <w:bCs/>
          <w:sz w:val="32"/>
          <w:szCs w:val="32"/>
        </w:rPr>
        <w:t>七、桓台县生态环境保护综合执法大队负责该项目建设期间的“三同时”现场监督检查和日常环境管理工作。</w:t>
      </w:r>
    </w:p>
    <w:p w:rsidR="00DB4B5E" w:rsidRDefault="00DB4B5E">
      <w:pPr>
        <w:spacing w:line="520" w:lineRule="exact"/>
        <w:ind w:firstLineChars="182" w:firstLine="582"/>
        <w:rPr>
          <w:rFonts w:eastAsia="仿宋_GB2312"/>
          <w:bCs/>
          <w:sz w:val="32"/>
          <w:szCs w:val="32"/>
        </w:rPr>
      </w:pPr>
    </w:p>
    <w:p w:rsidR="00DB4B5E" w:rsidRDefault="00DB4B5E">
      <w:pPr>
        <w:spacing w:line="520" w:lineRule="exact"/>
        <w:ind w:firstLineChars="182" w:firstLine="582"/>
        <w:rPr>
          <w:rFonts w:eastAsia="仿宋_GB2312"/>
          <w:bCs/>
          <w:sz w:val="32"/>
          <w:szCs w:val="32"/>
        </w:rPr>
      </w:pPr>
    </w:p>
    <w:p w:rsidR="00DB4B5E" w:rsidRDefault="00C85DCF">
      <w:pPr>
        <w:spacing w:line="520" w:lineRule="exact"/>
        <w:ind w:firstLineChars="1280" w:firstLine="4096"/>
        <w:rPr>
          <w:rFonts w:eastAsia="仿宋_GB2312"/>
          <w:bCs/>
          <w:sz w:val="32"/>
          <w:szCs w:val="32"/>
        </w:rPr>
      </w:pPr>
      <w:r>
        <w:rPr>
          <w:rFonts w:eastAsia="仿宋_GB2312" w:hint="eastAsia"/>
          <w:bCs/>
          <w:sz w:val="32"/>
          <w:szCs w:val="32"/>
        </w:rPr>
        <w:t xml:space="preserve">  </w:t>
      </w:r>
      <w:r>
        <w:rPr>
          <w:rFonts w:eastAsia="仿宋_GB2312" w:hint="eastAsia"/>
          <w:bCs/>
          <w:sz w:val="32"/>
          <w:szCs w:val="32"/>
        </w:rPr>
        <w:t>淄博市生态环境局桓台分局</w:t>
      </w:r>
    </w:p>
    <w:p w:rsidR="00DB4B5E" w:rsidRDefault="00C85DCF">
      <w:pPr>
        <w:spacing w:line="520" w:lineRule="exact"/>
        <w:ind w:firstLineChars="182" w:firstLine="582"/>
        <w:rPr>
          <w:rFonts w:eastAsia="仿宋_GB2312"/>
          <w:bCs/>
          <w:sz w:val="32"/>
          <w:szCs w:val="32"/>
        </w:rPr>
      </w:pPr>
      <w:bookmarkStart w:id="0" w:name="_GoBack"/>
      <w:bookmarkEnd w:id="0"/>
      <w:r>
        <w:rPr>
          <w:rFonts w:eastAsia="仿宋_GB2312" w:hint="eastAsia"/>
          <w:bCs/>
          <w:sz w:val="32"/>
          <w:szCs w:val="32"/>
        </w:rPr>
        <w:t xml:space="preserve">         </w:t>
      </w:r>
      <w:r w:rsidR="001E4A29">
        <w:rPr>
          <w:rFonts w:eastAsia="仿宋_GB2312" w:hint="eastAsia"/>
          <w:bCs/>
          <w:sz w:val="32"/>
          <w:szCs w:val="32"/>
        </w:rPr>
        <w:t xml:space="preserve">                   </w:t>
      </w:r>
      <w:r>
        <w:rPr>
          <w:rFonts w:eastAsia="仿宋_GB2312" w:hint="eastAsia"/>
          <w:bCs/>
          <w:sz w:val="32"/>
          <w:szCs w:val="32"/>
        </w:rPr>
        <w:t>2024</w:t>
      </w:r>
      <w:r>
        <w:rPr>
          <w:rFonts w:eastAsia="仿宋_GB2312" w:hint="eastAsia"/>
          <w:bCs/>
          <w:sz w:val="32"/>
          <w:szCs w:val="32"/>
        </w:rPr>
        <w:t>年</w:t>
      </w:r>
      <w:r>
        <w:rPr>
          <w:rFonts w:eastAsia="仿宋_GB2312" w:hint="eastAsia"/>
          <w:bCs/>
          <w:sz w:val="32"/>
          <w:szCs w:val="32"/>
        </w:rPr>
        <w:t>3</w:t>
      </w:r>
      <w:r>
        <w:rPr>
          <w:rFonts w:eastAsia="仿宋_GB2312" w:hint="eastAsia"/>
          <w:bCs/>
          <w:sz w:val="32"/>
          <w:szCs w:val="32"/>
        </w:rPr>
        <w:t>月</w:t>
      </w:r>
      <w:r>
        <w:rPr>
          <w:rFonts w:eastAsia="仿宋_GB2312" w:hint="eastAsia"/>
          <w:bCs/>
          <w:sz w:val="32"/>
          <w:szCs w:val="32"/>
        </w:rPr>
        <w:t>30</w:t>
      </w:r>
      <w:r>
        <w:rPr>
          <w:rFonts w:eastAsia="仿宋_GB2312" w:hint="eastAsia"/>
          <w:bCs/>
          <w:sz w:val="32"/>
          <w:szCs w:val="32"/>
        </w:rPr>
        <w:t>日</w:t>
      </w:r>
    </w:p>
    <w:sectPr w:rsidR="00DB4B5E" w:rsidSect="00DB4B5E">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86" w:rsidRDefault="00340F86" w:rsidP="00DB4B5E">
      <w:r>
        <w:separator/>
      </w:r>
    </w:p>
  </w:endnote>
  <w:endnote w:type="continuationSeparator" w:id="1">
    <w:p w:rsidR="00340F86" w:rsidRDefault="00340F86" w:rsidP="00DB4B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49407"/>
    </w:sdtPr>
    <w:sdtContent>
      <w:p w:rsidR="00DB4B5E" w:rsidRDefault="00E12DB6">
        <w:pPr>
          <w:pStyle w:val="a8"/>
          <w:jc w:val="center"/>
        </w:pPr>
        <w:r w:rsidRPr="00E12DB6">
          <w:fldChar w:fldCharType="begin"/>
        </w:r>
        <w:r w:rsidR="00C85DCF">
          <w:instrText xml:space="preserve"> PAGE   \* MERGEFORMAT </w:instrText>
        </w:r>
        <w:r w:rsidRPr="00E12DB6">
          <w:fldChar w:fldCharType="separate"/>
        </w:r>
        <w:r w:rsidR="001E4A29" w:rsidRPr="001E4A29">
          <w:rPr>
            <w:noProof/>
            <w:lang w:val="zh-CN"/>
          </w:rPr>
          <w:t>4</w:t>
        </w:r>
        <w:r>
          <w:rPr>
            <w:lang w:val="zh-CN"/>
          </w:rPr>
          <w:fldChar w:fldCharType="end"/>
        </w:r>
      </w:p>
    </w:sdtContent>
  </w:sdt>
  <w:p w:rsidR="00DB4B5E" w:rsidRDefault="00DB4B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86" w:rsidRDefault="00340F86" w:rsidP="00DB4B5E">
      <w:r>
        <w:separator/>
      </w:r>
    </w:p>
  </w:footnote>
  <w:footnote w:type="continuationSeparator" w:id="1">
    <w:p w:rsidR="00340F86" w:rsidRDefault="00340F86" w:rsidP="00DB4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D30C"/>
    <w:multiLevelType w:val="singleLevel"/>
    <w:tmpl w:val="2108D30C"/>
    <w:lvl w:ilvl="0">
      <w:start w:val="1"/>
      <w:numFmt w:val="bullet"/>
      <w:pStyle w:val="5"/>
      <w:lvlText w:val=""/>
      <w:lvlJc w:val="left"/>
      <w:pPr>
        <w:tabs>
          <w:tab w:val="left" w:pos="2040"/>
        </w:tabs>
        <w:ind w:left="2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MxNmUxOGZiMTI0ZDU5YmMwMTVlOWIwODljOGFiMDMifQ=="/>
  </w:docVars>
  <w:rsids>
    <w:rsidRoot w:val="002727DD"/>
    <w:rsid w:val="00003832"/>
    <w:rsid w:val="0000559F"/>
    <w:rsid w:val="00013263"/>
    <w:rsid w:val="00024099"/>
    <w:rsid w:val="00025566"/>
    <w:rsid w:val="00030897"/>
    <w:rsid w:val="00037479"/>
    <w:rsid w:val="0004484B"/>
    <w:rsid w:val="00046725"/>
    <w:rsid w:val="000533B5"/>
    <w:rsid w:val="00057930"/>
    <w:rsid w:val="000615AC"/>
    <w:rsid w:val="00062DA5"/>
    <w:rsid w:val="00073FA2"/>
    <w:rsid w:val="00074C24"/>
    <w:rsid w:val="00096B07"/>
    <w:rsid w:val="000A713E"/>
    <w:rsid w:val="000B3322"/>
    <w:rsid w:val="000C2C51"/>
    <w:rsid w:val="000D3216"/>
    <w:rsid w:val="000D429B"/>
    <w:rsid w:val="000D4E21"/>
    <w:rsid w:val="000E5D3D"/>
    <w:rsid w:val="000E7038"/>
    <w:rsid w:val="000F518D"/>
    <w:rsid w:val="000F5DBE"/>
    <w:rsid w:val="000F5F08"/>
    <w:rsid w:val="00103A5B"/>
    <w:rsid w:val="001153B2"/>
    <w:rsid w:val="00115D66"/>
    <w:rsid w:val="001163F3"/>
    <w:rsid w:val="00121098"/>
    <w:rsid w:val="00121E40"/>
    <w:rsid w:val="00126D26"/>
    <w:rsid w:val="00133322"/>
    <w:rsid w:val="00133CB8"/>
    <w:rsid w:val="0013526F"/>
    <w:rsid w:val="00135954"/>
    <w:rsid w:val="00137BC0"/>
    <w:rsid w:val="00144FA6"/>
    <w:rsid w:val="00145CED"/>
    <w:rsid w:val="0015532E"/>
    <w:rsid w:val="00155DBB"/>
    <w:rsid w:val="001623E5"/>
    <w:rsid w:val="0017683C"/>
    <w:rsid w:val="00180E28"/>
    <w:rsid w:val="00181FE8"/>
    <w:rsid w:val="001871EA"/>
    <w:rsid w:val="001943D3"/>
    <w:rsid w:val="001A395D"/>
    <w:rsid w:val="001A4996"/>
    <w:rsid w:val="001A73EF"/>
    <w:rsid w:val="001E4A29"/>
    <w:rsid w:val="001F2072"/>
    <w:rsid w:val="00205CD8"/>
    <w:rsid w:val="00215CE4"/>
    <w:rsid w:val="00221DB5"/>
    <w:rsid w:val="00223AF4"/>
    <w:rsid w:val="0023277F"/>
    <w:rsid w:val="00261ABA"/>
    <w:rsid w:val="002626C3"/>
    <w:rsid w:val="002707AB"/>
    <w:rsid w:val="002727DD"/>
    <w:rsid w:val="00272A69"/>
    <w:rsid w:val="0027743F"/>
    <w:rsid w:val="00282272"/>
    <w:rsid w:val="002875EB"/>
    <w:rsid w:val="00287A7C"/>
    <w:rsid w:val="0029405B"/>
    <w:rsid w:val="002A1109"/>
    <w:rsid w:val="002A3498"/>
    <w:rsid w:val="002A6C99"/>
    <w:rsid w:val="002A7671"/>
    <w:rsid w:val="002B6F7B"/>
    <w:rsid w:val="002C0E31"/>
    <w:rsid w:val="002C2F41"/>
    <w:rsid w:val="002C3EF1"/>
    <w:rsid w:val="002C4BC9"/>
    <w:rsid w:val="002D1048"/>
    <w:rsid w:val="002D2301"/>
    <w:rsid w:val="002D36F5"/>
    <w:rsid w:val="002D7CCF"/>
    <w:rsid w:val="002E25B2"/>
    <w:rsid w:val="002E4C0D"/>
    <w:rsid w:val="002F4467"/>
    <w:rsid w:val="002F467F"/>
    <w:rsid w:val="00300402"/>
    <w:rsid w:val="0030734E"/>
    <w:rsid w:val="003151BD"/>
    <w:rsid w:val="00325B0F"/>
    <w:rsid w:val="003301CA"/>
    <w:rsid w:val="00331DF6"/>
    <w:rsid w:val="00333B62"/>
    <w:rsid w:val="00336DD3"/>
    <w:rsid w:val="00340F86"/>
    <w:rsid w:val="003417E3"/>
    <w:rsid w:val="00344B25"/>
    <w:rsid w:val="00354720"/>
    <w:rsid w:val="0035737F"/>
    <w:rsid w:val="00393616"/>
    <w:rsid w:val="003A0A2A"/>
    <w:rsid w:val="003B0CAD"/>
    <w:rsid w:val="003C5B74"/>
    <w:rsid w:val="003C7588"/>
    <w:rsid w:val="003C7A88"/>
    <w:rsid w:val="003D0404"/>
    <w:rsid w:val="003D436A"/>
    <w:rsid w:val="00400404"/>
    <w:rsid w:val="00400BF8"/>
    <w:rsid w:val="00433BBD"/>
    <w:rsid w:val="00436340"/>
    <w:rsid w:val="00444219"/>
    <w:rsid w:val="0045411E"/>
    <w:rsid w:val="00457517"/>
    <w:rsid w:val="004631C3"/>
    <w:rsid w:val="00471258"/>
    <w:rsid w:val="00486679"/>
    <w:rsid w:val="00487436"/>
    <w:rsid w:val="004A2C1A"/>
    <w:rsid w:val="004A584A"/>
    <w:rsid w:val="004A6CF4"/>
    <w:rsid w:val="004A7E07"/>
    <w:rsid w:val="004B354F"/>
    <w:rsid w:val="004C376C"/>
    <w:rsid w:val="004D2965"/>
    <w:rsid w:val="004E036F"/>
    <w:rsid w:val="004E0EB9"/>
    <w:rsid w:val="004E3604"/>
    <w:rsid w:val="004F2880"/>
    <w:rsid w:val="004F543C"/>
    <w:rsid w:val="005017D8"/>
    <w:rsid w:val="00506D09"/>
    <w:rsid w:val="005076CD"/>
    <w:rsid w:val="0051362F"/>
    <w:rsid w:val="005137C3"/>
    <w:rsid w:val="00524B80"/>
    <w:rsid w:val="00532A1A"/>
    <w:rsid w:val="00534934"/>
    <w:rsid w:val="0053526B"/>
    <w:rsid w:val="00540541"/>
    <w:rsid w:val="00540A78"/>
    <w:rsid w:val="00542219"/>
    <w:rsid w:val="005550F0"/>
    <w:rsid w:val="00555DA0"/>
    <w:rsid w:val="005661B0"/>
    <w:rsid w:val="00570953"/>
    <w:rsid w:val="00573235"/>
    <w:rsid w:val="005822AB"/>
    <w:rsid w:val="005959C7"/>
    <w:rsid w:val="0059708B"/>
    <w:rsid w:val="005B36D6"/>
    <w:rsid w:val="005C5799"/>
    <w:rsid w:val="005E2CDF"/>
    <w:rsid w:val="005F4EB6"/>
    <w:rsid w:val="006004B5"/>
    <w:rsid w:val="00602CB9"/>
    <w:rsid w:val="00607356"/>
    <w:rsid w:val="00613324"/>
    <w:rsid w:val="0061548D"/>
    <w:rsid w:val="0061563E"/>
    <w:rsid w:val="00616683"/>
    <w:rsid w:val="00617ED6"/>
    <w:rsid w:val="00623888"/>
    <w:rsid w:val="00636ADC"/>
    <w:rsid w:val="00654A67"/>
    <w:rsid w:val="006605CD"/>
    <w:rsid w:val="0066510E"/>
    <w:rsid w:val="00682681"/>
    <w:rsid w:val="00685286"/>
    <w:rsid w:val="006A27B6"/>
    <w:rsid w:val="006A7AC9"/>
    <w:rsid w:val="006B2728"/>
    <w:rsid w:val="006B2754"/>
    <w:rsid w:val="006B7404"/>
    <w:rsid w:val="006C0986"/>
    <w:rsid w:val="006C0B98"/>
    <w:rsid w:val="006C4A22"/>
    <w:rsid w:val="006C68AE"/>
    <w:rsid w:val="006C744F"/>
    <w:rsid w:val="006D5447"/>
    <w:rsid w:val="006E557A"/>
    <w:rsid w:val="006F26BD"/>
    <w:rsid w:val="006F3BE4"/>
    <w:rsid w:val="006F6C77"/>
    <w:rsid w:val="00737683"/>
    <w:rsid w:val="00743E33"/>
    <w:rsid w:val="00743E62"/>
    <w:rsid w:val="0075002F"/>
    <w:rsid w:val="00757D63"/>
    <w:rsid w:val="00760133"/>
    <w:rsid w:val="007633AB"/>
    <w:rsid w:val="00763886"/>
    <w:rsid w:val="00773327"/>
    <w:rsid w:val="0078258B"/>
    <w:rsid w:val="00784CF5"/>
    <w:rsid w:val="007D008F"/>
    <w:rsid w:val="007D07A5"/>
    <w:rsid w:val="007D202E"/>
    <w:rsid w:val="007D3DD1"/>
    <w:rsid w:val="007D5094"/>
    <w:rsid w:val="007E148B"/>
    <w:rsid w:val="007E175C"/>
    <w:rsid w:val="007E7586"/>
    <w:rsid w:val="007F07C6"/>
    <w:rsid w:val="0080295B"/>
    <w:rsid w:val="008055F1"/>
    <w:rsid w:val="00811FC4"/>
    <w:rsid w:val="008140B4"/>
    <w:rsid w:val="00815B15"/>
    <w:rsid w:val="00817DC6"/>
    <w:rsid w:val="008250EA"/>
    <w:rsid w:val="008332A6"/>
    <w:rsid w:val="00833E0A"/>
    <w:rsid w:val="00863B0F"/>
    <w:rsid w:val="00880C9E"/>
    <w:rsid w:val="00885030"/>
    <w:rsid w:val="008937E5"/>
    <w:rsid w:val="008A1AFF"/>
    <w:rsid w:val="008A373B"/>
    <w:rsid w:val="008A6765"/>
    <w:rsid w:val="008A6BCB"/>
    <w:rsid w:val="008B035F"/>
    <w:rsid w:val="008B7986"/>
    <w:rsid w:val="008C0E97"/>
    <w:rsid w:val="008C5E52"/>
    <w:rsid w:val="008D41C7"/>
    <w:rsid w:val="008D4B30"/>
    <w:rsid w:val="008D4E5E"/>
    <w:rsid w:val="008D5E6B"/>
    <w:rsid w:val="008F17E0"/>
    <w:rsid w:val="008F3469"/>
    <w:rsid w:val="009218E8"/>
    <w:rsid w:val="00923ABA"/>
    <w:rsid w:val="00925641"/>
    <w:rsid w:val="00946376"/>
    <w:rsid w:val="009608CC"/>
    <w:rsid w:val="00963486"/>
    <w:rsid w:val="00976D23"/>
    <w:rsid w:val="00983102"/>
    <w:rsid w:val="0099469A"/>
    <w:rsid w:val="009A05D2"/>
    <w:rsid w:val="009A1BDE"/>
    <w:rsid w:val="009A2C69"/>
    <w:rsid w:val="009B04F4"/>
    <w:rsid w:val="009C31ED"/>
    <w:rsid w:val="009C7487"/>
    <w:rsid w:val="009D0139"/>
    <w:rsid w:val="009D0A2D"/>
    <w:rsid w:val="009D6A7A"/>
    <w:rsid w:val="009F1F42"/>
    <w:rsid w:val="00A00483"/>
    <w:rsid w:val="00A017D2"/>
    <w:rsid w:val="00A11453"/>
    <w:rsid w:val="00A207E8"/>
    <w:rsid w:val="00A263B0"/>
    <w:rsid w:val="00A26525"/>
    <w:rsid w:val="00A33588"/>
    <w:rsid w:val="00A400AD"/>
    <w:rsid w:val="00A462EA"/>
    <w:rsid w:val="00A64E6F"/>
    <w:rsid w:val="00A67C91"/>
    <w:rsid w:val="00A72246"/>
    <w:rsid w:val="00A81AFD"/>
    <w:rsid w:val="00A85DAA"/>
    <w:rsid w:val="00A85E68"/>
    <w:rsid w:val="00A86FA8"/>
    <w:rsid w:val="00A9338C"/>
    <w:rsid w:val="00AA6F73"/>
    <w:rsid w:val="00AB4414"/>
    <w:rsid w:val="00AB5B90"/>
    <w:rsid w:val="00AC3463"/>
    <w:rsid w:val="00AC73D1"/>
    <w:rsid w:val="00AE2997"/>
    <w:rsid w:val="00AE3DF2"/>
    <w:rsid w:val="00AF3E8B"/>
    <w:rsid w:val="00B03634"/>
    <w:rsid w:val="00B163D1"/>
    <w:rsid w:val="00B40E04"/>
    <w:rsid w:val="00B5443C"/>
    <w:rsid w:val="00B544D1"/>
    <w:rsid w:val="00B61F52"/>
    <w:rsid w:val="00B624BE"/>
    <w:rsid w:val="00B8067E"/>
    <w:rsid w:val="00B83BDE"/>
    <w:rsid w:val="00B86F59"/>
    <w:rsid w:val="00B92923"/>
    <w:rsid w:val="00B93721"/>
    <w:rsid w:val="00BA7E2B"/>
    <w:rsid w:val="00BB2615"/>
    <w:rsid w:val="00BC2196"/>
    <w:rsid w:val="00BC6A9A"/>
    <w:rsid w:val="00BD4E5F"/>
    <w:rsid w:val="00BE13AF"/>
    <w:rsid w:val="00BE2FCC"/>
    <w:rsid w:val="00BE4F1A"/>
    <w:rsid w:val="00BE7C7C"/>
    <w:rsid w:val="00BF1FF8"/>
    <w:rsid w:val="00BF39A1"/>
    <w:rsid w:val="00C052B9"/>
    <w:rsid w:val="00C21CE1"/>
    <w:rsid w:val="00C232B2"/>
    <w:rsid w:val="00C24596"/>
    <w:rsid w:val="00C26E7B"/>
    <w:rsid w:val="00C319E7"/>
    <w:rsid w:val="00C40CAC"/>
    <w:rsid w:val="00C46F8F"/>
    <w:rsid w:val="00C55F12"/>
    <w:rsid w:val="00C61D45"/>
    <w:rsid w:val="00C675D0"/>
    <w:rsid w:val="00C741F1"/>
    <w:rsid w:val="00C75B39"/>
    <w:rsid w:val="00C85DCF"/>
    <w:rsid w:val="00C91F5D"/>
    <w:rsid w:val="00C962EC"/>
    <w:rsid w:val="00CA48E6"/>
    <w:rsid w:val="00CA553B"/>
    <w:rsid w:val="00CB06F4"/>
    <w:rsid w:val="00CB7644"/>
    <w:rsid w:val="00CC37EC"/>
    <w:rsid w:val="00CC717C"/>
    <w:rsid w:val="00CE0A4B"/>
    <w:rsid w:val="00CE22E9"/>
    <w:rsid w:val="00CF09B6"/>
    <w:rsid w:val="00CF4C86"/>
    <w:rsid w:val="00CF75FC"/>
    <w:rsid w:val="00D01394"/>
    <w:rsid w:val="00D038B5"/>
    <w:rsid w:val="00D03C0A"/>
    <w:rsid w:val="00D1095A"/>
    <w:rsid w:val="00D12738"/>
    <w:rsid w:val="00D141F4"/>
    <w:rsid w:val="00D15CDB"/>
    <w:rsid w:val="00D17C84"/>
    <w:rsid w:val="00D20E3C"/>
    <w:rsid w:val="00D259AE"/>
    <w:rsid w:val="00D334B4"/>
    <w:rsid w:val="00D37D8C"/>
    <w:rsid w:val="00D46290"/>
    <w:rsid w:val="00D50084"/>
    <w:rsid w:val="00D502E5"/>
    <w:rsid w:val="00D5567A"/>
    <w:rsid w:val="00D71A61"/>
    <w:rsid w:val="00D81B67"/>
    <w:rsid w:val="00D8331B"/>
    <w:rsid w:val="00D84D74"/>
    <w:rsid w:val="00D967E4"/>
    <w:rsid w:val="00DA5315"/>
    <w:rsid w:val="00DB1689"/>
    <w:rsid w:val="00DB3530"/>
    <w:rsid w:val="00DB4B5E"/>
    <w:rsid w:val="00DB73D3"/>
    <w:rsid w:val="00DC055E"/>
    <w:rsid w:val="00DE7B5B"/>
    <w:rsid w:val="00DF313B"/>
    <w:rsid w:val="00DF3E08"/>
    <w:rsid w:val="00DF48A4"/>
    <w:rsid w:val="00E03B5D"/>
    <w:rsid w:val="00E05D26"/>
    <w:rsid w:val="00E12DB6"/>
    <w:rsid w:val="00E330C1"/>
    <w:rsid w:val="00E35839"/>
    <w:rsid w:val="00E56A00"/>
    <w:rsid w:val="00E61337"/>
    <w:rsid w:val="00E74092"/>
    <w:rsid w:val="00E81100"/>
    <w:rsid w:val="00E83F2C"/>
    <w:rsid w:val="00E87A2B"/>
    <w:rsid w:val="00E91BFF"/>
    <w:rsid w:val="00E9234A"/>
    <w:rsid w:val="00E961BF"/>
    <w:rsid w:val="00EC5460"/>
    <w:rsid w:val="00ED3960"/>
    <w:rsid w:val="00EE79E7"/>
    <w:rsid w:val="00EF3455"/>
    <w:rsid w:val="00EF478D"/>
    <w:rsid w:val="00EF7F83"/>
    <w:rsid w:val="00F027C6"/>
    <w:rsid w:val="00F03A50"/>
    <w:rsid w:val="00F110C3"/>
    <w:rsid w:val="00F14057"/>
    <w:rsid w:val="00F1783B"/>
    <w:rsid w:val="00F2674C"/>
    <w:rsid w:val="00F30E83"/>
    <w:rsid w:val="00F437AD"/>
    <w:rsid w:val="00F5558B"/>
    <w:rsid w:val="00F7234B"/>
    <w:rsid w:val="00F74BDD"/>
    <w:rsid w:val="00F758EF"/>
    <w:rsid w:val="00F75E68"/>
    <w:rsid w:val="00F77D24"/>
    <w:rsid w:val="00F847B3"/>
    <w:rsid w:val="00F865D4"/>
    <w:rsid w:val="00F87564"/>
    <w:rsid w:val="00F91DE9"/>
    <w:rsid w:val="00FA730C"/>
    <w:rsid w:val="00FB2A3C"/>
    <w:rsid w:val="00FC6F0F"/>
    <w:rsid w:val="00FD1877"/>
    <w:rsid w:val="00FD3F70"/>
    <w:rsid w:val="00FF7BD5"/>
    <w:rsid w:val="01783577"/>
    <w:rsid w:val="018E3D31"/>
    <w:rsid w:val="01A51A48"/>
    <w:rsid w:val="01A7647D"/>
    <w:rsid w:val="01CC1A40"/>
    <w:rsid w:val="022C0730"/>
    <w:rsid w:val="024F4322"/>
    <w:rsid w:val="026C6D7F"/>
    <w:rsid w:val="02BA4B77"/>
    <w:rsid w:val="03157416"/>
    <w:rsid w:val="0335324C"/>
    <w:rsid w:val="033755DF"/>
    <w:rsid w:val="03824652"/>
    <w:rsid w:val="03BB7FBE"/>
    <w:rsid w:val="04416643"/>
    <w:rsid w:val="0442248D"/>
    <w:rsid w:val="044B7594"/>
    <w:rsid w:val="04786A54"/>
    <w:rsid w:val="05300ADB"/>
    <w:rsid w:val="055E2839"/>
    <w:rsid w:val="056737FE"/>
    <w:rsid w:val="066E57BB"/>
    <w:rsid w:val="068A23A1"/>
    <w:rsid w:val="06A27213"/>
    <w:rsid w:val="06B156A8"/>
    <w:rsid w:val="06C92321"/>
    <w:rsid w:val="06FD5BBA"/>
    <w:rsid w:val="08222155"/>
    <w:rsid w:val="086155A0"/>
    <w:rsid w:val="08E47128"/>
    <w:rsid w:val="0907553B"/>
    <w:rsid w:val="0919771B"/>
    <w:rsid w:val="0930139D"/>
    <w:rsid w:val="09641F93"/>
    <w:rsid w:val="09DB3168"/>
    <w:rsid w:val="09F17D6E"/>
    <w:rsid w:val="09FC4E8C"/>
    <w:rsid w:val="0A3208AE"/>
    <w:rsid w:val="0A487440"/>
    <w:rsid w:val="0A5922DF"/>
    <w:rsid w:val="0AD031A2"/>
    <w:rsid w:val="0BA47589"/>
    <w:rsid w:val="0C246E0A"/>
    <w:rsid w:val="0C44663D"/>
    <w:rsid w:val="0C54108F"/>
    <w:rsid w:val="0CAA0BCF"/>
    <w:rsid w:val="0CBD1845"/>
    <w:rsid w:val="0CD310C6"/>
    <w:rsid w:val="0D1A5D55"/>
    <w:rsid w:val="0D595DA0"/>
    <w:rsid w:val="0D8254EF"/>
    <w:rsid w:val="0DEE0F90"/>
    <w:rsid w:val="0E4F0107"/>
    <w:rsid w:val="0E5E6674"/>
    <w:rsid w:val="0E8D6341"/>
    <w:rsid w:val="0F0D39CF"/>
    <w:rsid w:val="0F3D4D74"/>
    <w:rsid w:val="10503E19"/>
    <w:rsid w:val="10963CBD"/>
    <w:rsid w:val="10C00EC3"/>
    <w:rsid w:val="10EC70E5"/>
    <w:rsid w:val="11405FA6"/>
    <w:rsid w:val="114E378A"/>
    <w:rsid w:val="121F19FC"/>
    <w:rsid w:val="12266F4A"/>
    <w:rsid w:val="12764231"/>
    <w:rsid w:val="12C16C73"/>
    <w:rsid w:val="13175A37"/>
    <w:rsid w:val="131E2317"/>
    <w:rsid w:val="13404AE5"/>
    <w:rsid w:val="13985C26"/>
    <w:rsid w:val="13B758FF"/>
    <w:rsid w:val="13F60B9E"/>
    <w:rsid w:val="1479563A"/>
    <w:rsid w:val="14BA1BCC"/>
    <w:rsid w:val="14DB226E"/>
    <w:rsid w:val="14FE41AE"/>
    <w:rsid w:val="15477903"/>
    <w:rsid w:val="159348F7"/>
    <w:rsid w:val="159B37AB"/>
    <w:rsid w:val="15D93A3C"/>
    <w:rsid w:val="15FB249C"/>
    <w:rsid w:val="16881402"/>
    <w:rsid w:val="16BA2357"/>
    <w:rsid w:val="16BF4D29"/>
    <w:rsid w:val="16C47D21"/>
    <w:rsid w:val="16CD407B"/>
    <w:rsid w:val="17E458DD"/>
    <w:rsid w:val="18214ABF"/>
    <w:rsid w:val="18565673"/>
    <w:rsid w:val="18D5514D"/>
    <w:rsid w:val="18E64B80"/>
    <w:rsid w:val="193957B5"/>
    <w:rsid w:val="195570C2"/>
    <w:rsid w:val="1A0C269B"/>
    <w:rsid w:val="1A3F5A5E"/>
    <w:rsid w:val="1A763655"/>
    <w:rsid w:val="1B2A0B83"/>
    <w:rsid w:val="1B3D0CB0"/>
    <w:rsid w:val="1B8D1DE8"/>
    <w:rsid w:val="1BBB10FD"/>
    <w:rsid w:val="1BF87253"/>
    <w:rsid w:val="1C676ADD"/>
    <w:rsid w:val="1D24677C"/>
    <w:rsid w:val="1D591177"/>
    <w:rsid w:val="1D653957"/>
    <w:rsid w:val="1DA43873"/>
    <w:rsid w:val="1DB0357D"/>
    <w:rsid w:val="1DEA1774"/>
    <w:rsid w:val="1E0068A1"/>
    <w:rsid w:val="1E0457D8"/>
    <w:rsid w:val="1E4E49C6"/>
    <w:rsid w:val="1E954DC8"/>
    <w:rsid w:val="1EA94167"/>
    <w:rsid w:val="1EB45B89"/>
    <w:rsid w:val="1F8A6ED4"/>
    <w:rsid w:val="1F90634B"/>
    <w:rsid w:val="1FA03EC1"/>
    <w:rsid w:val="1FE8673D"/>
    <w:rsid w:val="20191E9C"/>
    <w:rsid w:val="203C3A6D"/>
    <w:rsid w:val="20586E69"/>
    <w:rsid w:val="20823EE5"/>
    <w:rsid w:val="208D49A2"/>
    <w:rsid w:val="20983C1C"/>
    <w:rsid w:val="209C5078"/>
    <w:rsid w:val="20C53DD2"/>
    <w:rsid w:val="20F63CCE"/>
    <w:rsid w:val="210448FA"/>
    <w:rsid w:val="212911A9"/>
    <w:rsid w:val="216450F7"/>
    <w:rsid w:val="21724E94"/>
    <w:rsid w:val="220B6AAC"/>
    <w:rsid w:val="22462CF1"/>
    <w:rsid w:val="23117FD7"/>
    <w:rsid w:val="238735C1"/>
    <w:rsid w:val="243A6B77"/>
    <w:rsid w:val="24D44CDA"/>
    <w:rsid w:val="24F61C6C"/>
    <w:rsid w:val="25B508B9"/>
    <w:rsid w:val="26105AEF"/>
    <w:rsid w:val="261455E0"/>
    <w:rsid w:val="26580C93"/>
    <w:rsid w:val="270760AB"/>
    <w:rsid w:val="280B2A12"/>
    <w:rsid w:val="284F7BE7"/>
    <w:rsid w:val="285B516D"/>
    <w:rsid w:val="28F0145E"/>
    <w:rsid w:val="28F51067"/>
    <w:rsid w:val="29341AF5"/>
    <w:rsid w:val="298505A2"/>
    <w:rsid w:val="29B4161B"/>
    <w:rsid w:val="29F37C02"/>
    <w:rsid w:val="2A1D2DF3"/>
    <w:rsid w:val="2A5C4F46"/>
    <w:rsid w:val="2A6A1C7D"/>
    <w:rsid w:val="2AC71F7A"/>
    <w:rsid w:val="2AE76D31"/>
    <w:rsid w:val="2B29604F"/>
    <w:rsid w:val="2B312790"/>
    <w:rsid w:val="2B35052D"/>
    <w:rsid w:val="2B3C1135"/>
    <w:rsid w:val="2BC03B14"/>
    <w:rsid w:val="2C0E487F"/>
    <w:rsid w:val="2C0F2F80"/>
    <w:rsid w:val="2C275941"/>
    <w:rsid w:val="2CCC67F4"/>
    <w:rsid w:val="2D55243B"/>
    <w:rsid w:val="2D9B0395"/>
    <w:rsid w:val="2DAE631A"/>
    <w:rsid w:val="2E34404E"/>
    <w:rsid w:val="2EB95263"/>
    <w:rsid w:val="2EE44B1C"/>
    <w:rsid w:val="2F022CEC"/>
    <w:rsid w:val="2FC242FE"/>
    <w:rsid w:val="30DC13F0"/>
    <w:rsid w:val="31222345"/>
    <w:rsid w:val="319121DA"/>
    <w:rsid w:val="3196159F"/>
    <w:rsid w:val="31BF34D6"/>
    <w:rsid w:val="321D7DCE"/>
    <w:rsid w:val="325D030E"/>
    <w:rsid w:val="329B4993"/>
    <w:rsid w:val="33047217"/>
    <w:rsid w:val="331F55C4"/>
    <w:rsid w:val="33274478"/>
    <w:rsid w:val="332C605A"/>
    <w:rsid w:val="336057AC"/>
    <w:rsid w:val="336F02F9"/>
    <w:rsid w:val="339A7437"/>
    <w:rsid w:val="339F7841"/>
    <w:rsid w:val="34407A27"/>
    <w:rsid w:val="34545741"/>
    <w:rsid w:val="34A25FAE"/>
    <w:rsid w:val="35150A2C"/>
    <w:rsid w:val="364F61C0"/>
    <w:rsid w:val="365375EB"/>
    <w:rsid w:val="36D668E1"/>
    <w:rsid w:val="373C0055"/>
    <w:rsid w:val="377F4883"/>
    <w:rsid w:val="3814084A"/>
    <w:rsid w:val="388F4F9A"/>
    <w:rsid w:val="38A75F00"/>
    <w:rsid w:val="38D24B96"/>
    <w:rsid w:val="39033292"/>
    <w:rsid w:val="392E3E98"/>
    <w:rsid w:val="3A086DB2"/>
    <w:rsid w:val="3A1C0036"/>
    <w:rsid w:val="3A45279A"/>
    <w:rsid w:val="3A850402"/>
    <w:rsid w:val="3A9348BE"/>
    <w:rsid w:val="3B337D27"/>
    <w:rsid w:val="3B48344E"/>
    <w:rsid w:val="3B651FE2"/>
    <w:rsid w:val="3B7C7A57"/>
    <w:rsid w:val="3BE15B0C"/>
    <w:rsid w:val="3C395287"/>
    <w:rsid w:val="3C6E183D"/>
    <w:rsid w:val="3C897B20"/>
    <w:rsid w:val="3D0765C5"/>
    <w:rsid w:val="3D2008B6"/>
    <w:rsid w:val="3D4D3180"/>
    <w:rsid w:val="3D6B7B35"/>
    <w:rsid w:val="3DA6700D"/>
    <w:rsid w:val="3DAA3649"/>
    <w:rsid w:val="3E2477BF"/>
    <w:rsid w:val="3E8F5A64"/>
    <w:rsid w:val="3EBC63BD"/>
    <w:rsid w:val="3F0226DD"/>
    <w:rsid w:val="3F664250"/>
    <w:rsid w:val="3FBE1757"/>
    <w:rsid w:val="3FC2417B"/>
    <w:rsid w:val="408B4299"/>
    <w:rsid w:val="40923879"/>
    <w:rsid w:val="40A84E4B"/>
    <w:rsid w:val="40ED6D01"/>
    <w:rsid w:val="418A21C5"/>
    <w:rsid w:val="41901F60"/>
    <w:rsid w:val="41AC2719"/>
    <w:rsid w:val="41DC76FF"/>
    <w:rsid w:val="42BD65A3"/>
    <w:rsid w:val="43713C1A"/>
    <w:rsid w:val="441052AE"/>
    <w:rsid w:val="44254A04"/>
    <w:rsid w:val="44315157"/>
    <w:rsid w:val="44643CAF"/>
    <w:rsid w:val="44835C58"/>
    <w:rsid w:val="44BA339E"/>
    <w:rsid w:val="464368C9"/>
    <w:rsid w:val="46D95616"/>
    <w:rsid w:val="471F398D"/>
    <w:rsid w:val="47480D75"/>
    <w:rsid w:val="4784105C"/>
    <w:rsid w:val="4840060D"/>
    <w:rsid w:val="48DF33D4"/>
    <w:rsid w:val="48F0017A"/>
    <w:rsid w:val="4954445C"/>
    <w:rsid w:val="495A6762"/>
    <w:rsid w:val="499437DB"/>
    <w:rsid w:val="49A53157"/>
    <w:rsid w:val="49A63EF1"/>
    <w:rsid w:val="49F525DA"/>
    <w:rsid w:val="4A1B2A74"/>
    <w:rsid w:val="4A4A0D21"/>
    <w:rsid w:val="4A700678"/>
    <w:rsid w:val="4A7A7858"/>
    <w:rsid w:val="4B1A6945"/>
    <w:rsid w:val="4B7324F9"/>
    <w:rsid w:val="4B7609DF"/>
    <w:rsid w:val="4C046F2A"/>
    <w:rsid w:val="4C410EA5"/>
    <w:rsid w:val="4C4144D1"/>
    <w:rsid w:val="4C4530EA"/>
    <w:rsid w:val="4C46376A"/>
    <w:rsid w:val="4C6915D5"/>
    <w:rsid w:val="4D5C1497"/>
    <w:rsid w:val="4DB03590"/>
    <w:rsid w:val="4DE118EF"/>
    <w:rsid w:val="4E8E6C97"/>
    <w:rsid w:val="4E9463F1"/>
    <w:rsid w:val="4EFA0F67"/>
    <w:rsid w:val="4F0F2539"/>
    <w:rsid w:val="4F1D7ED0"/>
    <w:rsid w:val="4F6507F6"/>
    <w:rsid w:val="500676BD"/>
    <w:rsid w:val="50A15412"/>
    <w:rsid w:val="50B1590F"/>
    <w:rsid w:val="50B25872"/>
    <w:rsid w:val="511C362D"/>
    <w:rsid w:val="525C3CE7"/>
    <w:rsid w:val="52C67080"/>
    <w:rsid w:val="52EE1953"/>
    <w:rsid w:val="530F2B07"/>
    <w:rsid w:val="531B14AC"/>
    <w:rsid w:val="53397B84"/>
    <w:rsid w:val="53BB70EB"/>
    <w:rsid w:val="548457F1"/>
    <w:rsid w:val="550B5550"/>
    <w:rsid w:val="55FD7DF5"/>
    <w:rsid w:val="560F068E"/>
    <w:rsid w:val="568B4BC2"/>
    <w:rsid w:val="56B440F1"/>
    <w:rsid w:val="56FC15F5"/>
    <w:rsid w:val="571B7CCD"/>
    <w:rsid w:val="5720661D"/>
    <w:rsid w:val="573B211D"/>
    <w:rsid w:val="57792C45"/>
    <w:rsid w:val="57DC234A"/>
    <w:rsid w:val="5805272B"/>
    <w:rsid w:val="58136BF6"/>
    <w:rsid w:val="58A947B0"/>
    <w:rsid w:val="58DA5965"/>
    <w:rsid w:val="590D5D3B"/>
    <w:rsid w:val="59215342"/>
    <w:rsid w:val="59D2488F"/>
    <w:rsid w:val="5A355549"/>
    <w:rsid w:val="5A6322F2"/>
    <w:rsid w:val="5A806537"/>
    <w:rsid w:val="5ACD5782"/>
    <w:rsid w:val="5B48243E"/>
    <w:rsid w:val="5B841BB9"/>
    <w:rsid w:val="5BF61401"/>
    <w:rsid w:val="5CBB2132"/>
    <w:rsid w:val="5D0631CD"/>
    <w:rsid w:val="5D1121FA"/>
    <w:rsid w:val="5D46181B"/>
    <w:rsid w:val="5DEA5AD2"/>
    <w:rsid w:val="5DF554EE"/>
    <w:rsid w:val="5DFE4A03"/>
    <w:rsid w:val="5E7F4FE5"/>
    <w:rsid w:val="5EB8122A"/>
    <w:rsid w:val="5EBE7BDF"/>
    <w:rsid w:val="5EE17A4E"/>
    <w:rsid w:val="5F530220"/>
    <w:rsid w:val="5FD72BFF"/>
    <w:rsid w:val="5FE84E0C"/>
    <w:rsid w:val="5FEC48FC"/>
    <w:rsid w:val="608B6161"/>
    <w:rsid w:val="60A52CFD"/>
    <w:rsid w:val="60C50CA9"/>
    <w:rsid w:val="60C5514D"/>
    <w:rsid w:val="60C72C73"/>
    <w:rsid w:val="60CC536A"/>
    <w:rsid w:val="61386C14"/>
    <w:rsid w:val="621A5025"/>
    <w:rsid w:val="622D4D58"/>
    <w:rsid w:val="62627E94"/>
    <w:rsid w:val="62792DE8"/>
    <w:rsid w:val="62CC4571"/>
    <w:rsid w:val="635F7193"/>
    <w:rsid w:val="63972464"/>
    <w:rsid w:val="63E91153"/>
    <w:rsid w:val="6459249E"/>
    <w:rsid w:val="645D17BB"/>
    <w:rsid w:val="648F6B15"/>
    <w:rsid w:val="653528A1"/>
    <w:rsid w:val="654A5C21"/>
    <w:rsid w:val="66A3213A"/>
    <w:rsid w:val="66D02156"/>
    <w:rsid w:val="67024A05"/>
    <w:rsid w:val="671B7875"/>
    <w:rsid w:val="672D20DA"/>
    <w:rsid w:val="672E57FA"/>
    <w:rsid w:val="673F7A07"/>
    <w:rsid w:val="67C223E6"/>
    <w:rsid w:val="67DB7004"/>
    <w:rsid w:val="683D5AB8"/>
    <w:rsid w:val="684E60D6"/>
    <w:rsid w:val="684F1617"/>
    <w:rsid w:val="685D52CB"/>
    <w:rsid w:val="68646FFA"/>
    <w:rsid w:val="687E630D"/>
    <w:rsid w:val="69223734"/>
    <w:rsid w:val="69DC4DDA"/>
    <w:rsid w:val="6A1605F7"/>
    <w:rsid w:val="6A5077AA"/>
    <w:rsid w:val="6A6C7308"/>
    <w:rsid w:val="6A95793E"/>
    <w:rsid w:val="6ADB4D88"/>
    <w:rsid w:val="6B523D45"/>
    <w:rsid w:val="6B742823"/>
    <w:rsid w:val="6BAF2C82"/>
    <w:rsid w:val="6BB0623B"/>
    <w:rsid w:val="6BF91970"/>
    <w:rsid w:val="6C0608E2"/>
    <w:rsid w:val="6C881082"/>
    <w:rsid w:val="6C904861"/>
    <w:rsid w:val="6CC91B21"/>
    <w:rsid w:val="6D7D0252"/>
    <w:rsid w:val="6DCF3D73"/>
    <w:rsid w:val="6E3F02ED"/>
    <w:rsid w:val="6E4C1E50"/>
    <w:rsid w:val="6E645FA5"/>
    <w:rsid w:val="6F3A1FAE"/>
    <w:rsid w:val="6F3A3E15"/>
    <w:rsid w:val="6FA57F44"/>
    <w:rsid w:val="700B7313"/>
    <w:rsid w:val="701E2184"/>
    <w:rsid w:val="718F319B"/>
    <w:rsid w:val="71A8181E"/>
    <w:rsid w:val="71BF6861"/>
    <w:rsid w:val="7201710C"/>
    <w:rsid w:val="72AB572C"/>
    <w:rsid w:val="732A1B0C"/>
    <w:rsid w:val="739C7F8F"/>
    <w:rsid w:val="73B2330F"/>
    <w:rsid w:val="74190BE5"/>
    <w:rsid w:val="74941E32"/>
    <w:rsid w:val="7624324F"/>
    <w:rsid w:val="76374CFD"/>
    <w:rsid w:val="76573F5A"/>
    <w:rsid w:val="766E76C1"/>
    <w:rsid w:val="76764AC8"/>
    <w:rsid w:val="76861774"/>
    <w:rsid w:val="771C65E2"/>
    <w:rsid w:val="77571D82"/>
    <w:rsid w:val="77861A2C"/>
    <w:rsid w:val="782F0CD1"/>
    <w:rsid w:val="786848E4"/>
    <w:rsid w:val="78926D33"/>
    <w:rsid w:val="78D50CAA"/>
    <w:rsid w:val="79175C74"/>
    <w:rsid w:val="792A4A1E"/>
    <w:rsid w:val="79773031"/>
    <w:rsid w:val="79B150E5"/>
    <w:rsid w:val="79DC2E94"/>
    <w:rsid w:val="7A11532B"/>
    <w:rsid w:val="7A9E5575"/>
    <w:rsid w:val="7AA634A2"/>
    <w:rsid w:val="7AD61FD9"/>
    <w:rsid w:val="7B1014D6"/>
    <w:rsid w:val="7B171782"/>
    <w:rsid w:val="7B4A02D1"/>
    <w:rsid w:val="7B75534E"/>
    <w:rsid w:val="7BA075A8"/>
    <w:rsid w:val="7BC3586E"/>
    <w:rsid w:val="7BD2356E"/>
    <w:rsid w:val="7C030BAC"/>
    <w:rsid w:val="7C06244A"/>
    <w:rsid w:val="7C792C1C"/>
    <w:rsid w:val="7C7E4F27"/>
    <w:rsid w:val="7CAA7279"/>
    <w:rsid w:val="7CBE6578"/>
    <w:rsid w:val="7CCC3693"/>
    <w:rsid w:val="7CE72064"/>
    <w:rsid w:val="7D4E22FA"/>
    <w:rsid w:val="7D821FA4"/>
    <w:rsid w:val="7DAE2D99"/>
    <w:rsid w:val="7E023B1F"/>
    <w:rsid w:val="7E2117BD"/>
    <w:rsid w:val="7E504CC9"/>
    <w:rsid w:val="7E625F75"/>
    <w:rsid w:val="7E824AAE"/>
    <w:rsid w:val="7E953888"/>
    <w:rsid w:val="7EA45F4A"/>
    <w:rsid w:val="7EBC53C0"/>
    <w:rsid w:val="7FBF303C"/>
    <w:rsid w:val="7FF52F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annotation reference" w:uiPriority="0" w:unhideWhenUsed="0" w:qFormat="1"/>
    <w:lsdException w:name="List Bullet 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First Indent 2" w:semiHidden="0"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B4B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DB4B5E"/>
    <w:pPr>
      <w:ind w:firstLineChars="200" w:firstLine="420"/>
    </w:pPr>
    <w:rPr>
      <w:rFonts w:eastAsiaTheme="minorEastAsia" w:cstheme="minorBidi"/>
      <w:szCs w:val="20"/>
    </w:rPr>
  </w:style>
  <w:style w:type="paragraph" w:styleId="a3">
    <w:name w:val="Body Text Indent"/>
    <w:basedOn w:val="a"/>
    <w:next w:val="a"/>
    <w:uiPriority w:val="99"/>
    <w:semiHidden/>
    <w:unhideWhenUsed/>
    <w:qFormat/>
    <w:rsid w:val="00DB4B5E"/>
    <w:pPr>
      <w:spacing w:after="120"/>
      <w:ind w:leftChars="200" w:left="420"/>
    </w:pPr>
  </w:style>
  <w:style w:type="paragraph" w:styleId="a4">
    <w:name w:val="annotation text"/>
    <w:basedOn w:val="a"/>
    <w:link w:val="Char"/>
    <w:semiHidden/>
    <w:qFormat/>
    <w:rsid w:val="00DB4B5E"/>
    <w:pPr>
      <w:jc w:val="left"/>
    </w:pPr>
    <w:rPr>
      <w:kern w:val="0"/>
      <w:sz w:val="24"/>
      <w:szCs w:val="20"/>
    </w:rPr>
  </w:style>
  <w:style w:type="paragraph" w:styleId="a5">
    <w:name w:val="Body Text"/>
    <w:basedOn w:val="a"/>
    <w:next w:val="5"/>
    <w:qFormat/>
    <w:rsid w:val="00DB4B5E"/>
    <w:rPr>
      <w:sz w:val="32"/>
      <w:szCs w:val="20"/>
    </w:rPr>
  </w:style>
  <w:style w:type="paragraph" w:styleId="5">
    <w:name w:val="List Bullet 5"/>
    <w:basedOn w:val="a"/>
    <w:autoRedefine/>
    <w:uiPriority w:val="99"/>
    <w:semiHidden/>
    <w:unhideWhenUsed/>
    <w:qFormat/>
    <w:rsid w:val="00DB4B5E"/>
    <w:pPr>
      <w:numPr>
        <w:numId w:val="1"/>
      </w:numPr>
    </w:pPr>
  </w:style>
  <w:style w:type="paragraph" w:styleId="a6">
    <w:name w:val="Block Text"/>
    <w:basedOn w:val="a"/>
    <w:qFormat/>
    <w:rsid w:val="00DB4B5E"/>
    <w:pPr>
      <w:ind w:leftChars="257" w:left="540" w:rightChars="183" w:right="384"/>
    </w:pPr>
    <w:rPr>
      <w:rFonts w:eastAsia="黑体"/>
      <w:b/>
      <w:bCs/>
      <w:sz w:val="32"/>
    </w:rPr>
  </w:style>
  <w:style w:type="paragraph" w:styleId="a7">
    <w:name w:val="Balloon Text"/>
    <w:basedOn w:val="a"/>
    <w:link w:val="Char0"/>
    <w:uiPriority w:val="99"/>
    <w:semiHidden/>
    <w:unhideWhenUsed/>
    <w:qFormat/>
    <w:rsid w:val="00DB4B5E"/>
    <w:rPr>
      <w:sz w:val="18"/>
      <w:szCs w:val="18"/>
    </w:rPr>
  </w:style>
  <w:style w:type="paragraph" w:styleId="a8">
    <w:name w:val="footer"/>
    <w:basedOn w:val="a"/>
    <w:link w:val="Char1"/>
    <w:uiPriority w:val="99"/>
    <w:unhideWhenUsed/>
    <w:qFormat/>
    <w:rsid w:val="00DB4B5E"/>
    <w:pPr>
      <w:tabs>
        <w:tab w:val="center" w:pos="4153"/>
        <w:tab w:val="right" w:pos="8306"/>
      </w:tabs>
      <w:snapToGrid w:val="0"/>
      <w:jc w:val="left"/>
    </w:pPr>
    <w:rPr>
      <w:sz w:val="18"/>
      <w:szCs w:val="18"/>
    </w:rPr>
  </w:style>
  <w:style w:type="paragraph" w:styleId="a9">
    <w:name w:val="header"/>
    <w:basedOn w:val="a"/>
    <w:next w:val="50"/>
    <w:link w:val="Char2"/>
    <w:uiPriority w:val="99"/>
    <w:unhideWhenUsed/>
    <w:qFormat/>
    <w:rsid w:val="00DB4B5E"/>
    <w:pPr>
      <w:pBdr>
        <w:bottom w:val="single" w:sz="6" w:space="1" w:color="auto"/>
      </w:pBdr>
      <w:tabs>
        <w:tab w:val="center" w:pos="4153"/>
        <w:tab w:val="right" w:pos="8306"/>
      </w:tabs>
      <w:snapToGrid w:val="0"/>
      <w:jc w:val="center"/>
    </w:pPr>
    <w:rPr>
      <w:sz w:val="18"/>
      <w:szCs w:val="18"/>
    </w:rPr>
  </w:style>
  <w:style w:type="paragraph" w:customStyle="1" w:styleId="50">
    <w:name w:val="样式5"/>
    <w:basedOn w:val="a5"/>
    <w:autoRedefine/>
    <w:qFormat/>
    <w:rsid w:val="00DB4B5E"/>
    <w:pPr>
      <w:ind w:rightChars="-50" w:right="-140" w:firstLineChars="588" w:firstLine="1653"/>
    </w:pPr>
    <w:rPr>
      <w:b/>
      <w:bCs/>
      <w:kern w:val="0"/>
    </w:rPr>
  </w:style>
  <w:style w:type="paragraph" w:styleId="aa">
    <w:name w:val="Normal (Web)"/>
    <w:basedOn w:val="a"/>
    <w:uiPriority w:val="99"/>
    <w:semiHidden/>
    <w:unhideWhenUsed/>
    <w:qFormat/>
    <w:rsid w:val="00DB4B5E"/>
    <w:pPr>
      <w:widowControl/>
      <w:spacing w:before="100" w:beforeAutospacing="1" w:after="100" w:afterAutospacing="1"/>
      <w:jc w:val="left"/>
    </w:pPr>
    <w:rPr>
      <w:rFonts w:ascii="宋体" w:hAnsi="宋体" w:cs="宋体"/>
      <w:kern w:val="0"/>
      <w:sz w:val="24"/>
    </w:rPr>
  </w:style>
  <w:style w:type="character" w:styleId="ab">
    <w:name w:val="annotation reference"/>
    <w:semiHidden/>
    <w:qFormat/>
    <w:rsid w:val="00DB4B5E"/>
    <w:rPr>
      <w:sz w:val="21"/>
    </w:rPr>
  </w:style>
  <w:style w:type="paragraph" w:customStyle="1" w:styleId="15">
    <w:name w:val="样式 正文文本缩进 + 行距: 1.5 倍行距"/>
    <w:basedOn w:val="1"/>
    <w:next w:val="a9"/>
    <w:qFormat/>
    <w:rsid w:val="00DB4B5E"/>
    <w:pPr>
      <w:spacing w:after="120" w:line="360" w:lineRule="auto"/>
      <w:ind w:leftChars="32" w:left="90" w:firstLineChars="200" w:firstLine="560"/>
    </w:pPr>
    <w:rPr>
      <w:rFonts w:cs="宋体"/>
    </w:rPr>
  </w:style>
  <w:style w:type="paragraph" w:customStyle="1" w:styleId="1">
    <w:name w:val="正文文本缩进1"/>
    <w:basedOn w:val="a"/>
    <w:next w:val="15"/>
    <w:qFormat/>
    <w:rsid w:val="00DB4B5E"/>
    <w:pPr>
      <w:ind w:leftChars="200" w:left="420"/>
    </w:pPr>
    <w:rPr>
      <w:sz w:val="24"/>
    </w:rPr>
  </w:style>
  <w:style w:type="paragraph" w:customStyle="1" w:styleId="11">
    <w:name w:val="正文文本缩进11"/>
    <w:basedOn w:val="a"/>
    <w:next w:val="15"/>
    <w:unhideWhenUsed/>
    <w:qFormat/>
    <w:rsid w:val="00DB4B5E"/>
    <w:pPr>
      <w:ind w:leftChars="200" w:left="420"/>
    </w:pPr>
    <w:rPr>
      <w:rFonts w:eastAsia="Times New Roman" w:hint="eastAsia"/>
      <w:sz w:val="24"/>
    </w:rPr>
  </w:style>
  <w:style w:type="character" w:customStyle="1" w:styleId="fontstyle01">
    <w:name w:val="fontstyle01"/>
    <w:basedOn w:val="a0"/>
    <w:qFormat/>
    <w:rsid w:val="00DB4B5E"/>
    <w:rPr>
      <w:rFonts w:ascii="宋体" w:eastAsia="宋体" w:hAnsi="宋体" w:hint="eastAsia"/>
      <w:color w:val="000000"/>
      <w:sz w:val="24"/>
      <w:szCs w:val="24"/>
    </w:rPr>
  </w:style>
  <w:style w:type="character" w:customStyle="1" w:styleId="fontstyle21">
    <w:name w:val="fontstyle21"/>
    <w:basedOn w:val="a0"/>
    <w:qFormat/>
    <w:rsid w:val="00DB4B5E"/>
    <w:rPr>
      <w:rFonts w:ascii="TimesNewRomanPSMT" w:hAnsi="TimesNewRomanPSMT" w:hint="default"/>
      <w:color w:val="000000"/>
      <w:sz w:val="24"/>
      <w:szCs w:val="24"/>
    </w:rPr>
  </w:style>
  <w:style w:type="character" w:customStyle="1" w:styleId="Char2">
    <w:name w:val="页眉 Char"/>
    <w:basedOn w:val="a0"/>
    <w:link w:val="a9"/>
    <w:uiPriority w:val="99"/>
    <w:semiHidden/>
    <w:qFormat/>
    <w:rsid w:val="00DB4B5E"/>
    <w:rPr>
      <w:rFonts w:ascii="Times New Roman" w:eastAsia="宋体" w:hAnsi="Times New Roman" w:cs="Times New Roman"/>
      <w:sz w:val="18"/>
      <w:szCs w:val="18"/>
    </w:rPr>
  </w:style>
  <w:style w:type="character" w:customStyle="1" w:styleId="Char1">
    <w:name w:val="页脚 Char"/>
    <w:basedOn w:val="a0"/>
    <w:link w:val="a8"/>
    <w:uiPriority w:val="99"/>
    <w:qFormat/>
    <w:rsid w:val="00DB4B5E"/>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qFormat/>
    <w:rsid w:val="00DB4B5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autoRedefine/>
    <w:qFormat/>
    <w:rsid w:val="00DB4B5E"/>
    <w:rPr>
      <w:rFonts w:eastAsia="Times New Roman"/>
      <w:kern w:val="0"/>
      <w:sz w:val="20"/>
    </w:rPr>
  </w:style>
  <w:style w:type="paragraph" w:styleId="ac">
    <w:name w:val="List Paragraph"/>
    <w:basedOn w:val="a"/>
    <w:uiPriority w:val="99"/>
    <w:unhideWhenUsed/>
    <w:qFormat/>
    <w:rsid w:val="00DB4B5E"/>
    <w:pPr>
      <w:ind w:firstLineChars="200" w:firstLine="420"/>
    </w:pPr>
  </w:style>
  <w:style w:type="character" w:customStyle="1" w:styleId="fontstyle11">
    <w:name w:val="fontstyle11"/>
    <w:basedOn w:val="a0"/>
    <w:qFormat/>
    <w:rsid w:val="00DB4B5E"/>
    <w:rPr>
      <w:rFonts w:ascii="TimesNewRomanPSMT" w:hAnsi="TimesNewRomanPSMT" w:hint="default"/>
      <w:color w:val="000000"/>
      <w:sz w:val="24"/>
      <w:szCs w:val="24"/>
    </w:rPr>
  </w:style>
  <w:style w:type="paragraph" w:customStyle="1" w:styleId="TableParagraph">
    <w:name w:val="Table Paragraph"/>
    <w:basedOn w:val="a"/>
    <w:qFormat/>
    <w:rsid w:val="00DB4B5E"/>
    <w:pPr>
      <w:jc w:val="left"/>
    </w:pPr>
    <w:rPr>
      <w:rFonts w:ascii="Calibri" w:hAnsi="Calibri"/>
      <w:kern w:val="0"/>
      <w:sz w:val="22"/>
      <w:szCs w:val="22"/>
      <w:lang w:eastAsia="en-US"/>
    </w:rPr>
  </w:style>
  <w:style w:type="character" w:customStyle="1" w:styleId="Char">
    <w:name w:val="批注文字 Char"/>
    <w:basedOn w:val="a0"/>
    <w:link w:val="a4"/>
    <w:semiHidden/>
    <w:qFormat/>
    <w:rsid w:val="00DB4B5E"/>
    <w:rPr>
      <w:rFonts w:ascii="Times New Roman" w:eastAsia="宋体" w:hAnsi="Times New Roman" w:cs="Times New Roman"/>
      <w:sz w:val="24"/>
    </w:rPr>
  </w:style>
  <w:style w:type="character" w:customStyle="1" w:styleId="Char0">
    <w:name w:val="批注框文本 Char"/>
    <w:basedOn w:val="a0"/>
    <w:link w:val="a7"/>
    <w:uiPriority w:val="99"/>
    <w:semiHidden/>
    <w:qFormat/>
    <w:rsid w:val="00DB4B5E"/>
    <w:rPr>
      <w:rFonts w:ascii="Times New Roman" w:eastAsia="宋体" w:hAnsi="Times New Roman" w:cs="Times New Roman"/>
      <w:kern w:val="2"/>
      <w:sz w:val="18"/>
      <w:szCs w:val="18"/>
    </w:rPr>
  </w:style>
  <w:style w:type="paragraph" w:customStyle="1" w:styleId="-4">
    <w:name w:val="报告表-4"/>
    <w:basedOn w:val="a"/>
    <w:qFormat/>
    <w:rsid w:val="00DB4B5E"/>
    <w:pPr>
      <w:adjustRightInd w:val="0"/>
      <w:snapToGrid w:val="0"/>
      <w:spacing w:line="360" w:lineRule="auto"/>
      <w:ind w:firstLineChars="200" w:firstLine="720"/>
    </w:pPr>
    <w:rPr>
      <w:iCs/>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8B4A-5B2A-4304-869A-60ED2483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Company>Hewlett-Packard Company</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huanbj003</dc:creator>
  <cp:lastModifiedBy>huanbj002</cp:lastModifiedBy>
  <cp:revision>80</cp:revision>
  <cp:lastPrinted>2023-11-08T08:34:00Z</cp:lastPrinted>
  <dcterms:created xsi:type="dcterms:W3CDTF">2017-06-19T02:02:00Z</dcterms:created>
  <dcterms:modified xsi:type="dcterms:W3CDTF">2024-04-02T01:59:00Z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4A08D802A39648EE810B131C65473C22</vt:lpwstr>
  </property>
</Properties>
</file>