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97" w:type="dxa"/>
        <w:jc w:val="center"/>
        <w:tblInd w:w="-1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44"/>
      </w:tblGrid>
      <w:tr w:rsidR="00381149" w:rsidRPr="00381149" w:rsidTr="00443A79">
        <w:trPr>
          <w:trHeight w:val="1134"/>
          <w:jc w:val="center"/>
        </w:trPr>
        <w:tc>
          <w:tcPr>
            <w:tcW w:w="12897" w:type="dxa"/>
            <w:shd w:val="clear" w:color="auto" w:fill="FFFFFF"/>
            <w:vAlign w:val="center"/>
            <w:hideMark/>
          </w:tcPr>
          <w:p w:rsidR="00381149" w:rsidRDefault="00381149" w:rsidP="00381149">
            <w:pPr>
              <w:widowControl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3D3D3D"/>
                <w:kern w:val="0"/>
                <w:sz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桓台县</w:t>
            </w:r>
            <w:r w:rsidRPr="00381149"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发放《药品经营许可证》公告（第201</w:t>
            </w:r>
            <w:r w:rsidR="00974E4D"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9</w:t>
            </w:r>
            <w:r w:rsidRPr="00381149"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0</w:t>
            </w:r>
            <w:r w:rsidR="00974E4D"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0</w:t>
            </w:r>
            <w:r w:rsidR="00D52005"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6</w:t>
            </w:r>
            <w:r w:rsidRPr="00381149">
              <w:rPr>
                <w:rFonts w:asciiTheme="majorEastAsia" w:eastAsiaTheme="majorEastAsia" w:hAnsiTheme="majorEastAsia" w:cs="宋体" w:hint="eastAsia"/>
                <w:b/>
                <w:bCs/>
                <w:color w:val="3D3D3D"/>
                <w:kern w:val="0"/>
                <w:sz w:val="28"/>
              </w:rPr>
              <w:t>号）</w:t>
            </w:r>
          </w:p>
          <w:p w:rsidR="00CF1DFE" w:rsidRPr="00381149" w:rsidRDefault="00CF1DFE" w:rsidP="00381149">
            <w:pPr>
              <w:widowControl/>
              <w:spacing w:line="405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3D3D3D"/>
                <w:kern w:val="0"/>
              </w:rPr>
            </w:pPr>
          </w:p>
          <w:p w:rsidR="00381149" w:rsidRDefault="00381149" w:rsidP="00381149">
            <w:pPr>
              <w:widowControl/>
              <w:spacing w:line="405" w:lineRule="atLeast"/>
              <w:ind w:firstLine="420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根据《中华人民共和国药品管理法》及其实施条例、《药品经营许可证管理办法》规定，经桓台县</w:t>
            </w:r>
            <w:r w:rsidR="00C4720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行政审批服务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局审查</w:t>
            </w:r>
            <w:r w:rsidRPr="00381149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  <w:t>,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以下企业符合要求</w:t>
            </w:r>
            <w:r w:rsidRPr="00381149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  <w:t>,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准予颁发《药品经营许可证》。</w:t>
            </w:r>
          </w:p>
          <w:p w:rsidR="00CF1DFE" w:rsidRPr="00381149" w:rsidRDefault="00CF1DFE" w:rsidP="00381149">
            <w:pPr>
              <w:widowControl/>
              <w:spacing w:line="405" w:lineRule="atLeast"/>
              <w:ind w:firstLine="420"/>
              <w:rPr>
                <w:rFonts w:asciiTheme="majorEastAsia" w:eastAsiaTheme="majorEastAsia" w:hAnsiTheme="majorEastAsia" w:cs="宋体"/>
                <w:color w:val="999999"/>
                <w:kern w:val="0"/>
                <w:sz w:val="18"/>
                <w:szCs w:val="23"/>
              </w:rPr>
            </w:pPr>
          </w:p>
          <w:p w:rsidR="00381149" w:rsidRPr="00381149" w:rsidRDefault="00AA5E5D" w:rsidP="00381149">
            <w:pPr>
              <w:widowControl/>
              <w:spacing w:line="405" w:lineRule="atLeast"/>
              <w:ind w:firstLine="420"/>
              <w:rPr>
                <w:rFonts w:asciiTheme="majorEastAsia" w:eastAsiaTheme="majorEastAsia" w:hAnsiTheme="majorEastAsia" w:cs="宋体"/>
                <w:color w:val="999999"/>
                <w:kern w:val="0"/>
                <w:sz w:val="28"/>
                <w:szCs w:val="23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</w:t>
            </w:r>
            <w:r w:rsidR="00381149"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特此公告。</w:t>
            </w:r>
          </w:p>
          <w:p w:rsidR="00381149" w:rsidRDefault="00381149" w:rsidP="00381149">
            <w:pPr>
              <w:widowControl/>
              <w:spacing w:line="405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381149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  <w:t> </w:t>
            </w:r>
          </w:p>
          <w:p w:rsidR="00CF1DFE" w:rsidRPr="00381149" w:rsidRDefault="00CF1DFE" w:rsidP="00381149">
            <w:pPr>
              <w:widowControl/>
              <w:spacing w:line="405" w:lineRule="atLeast"/>
              <w:jc w:val="center"/>
              <w:rPr>
                <w:rFonts w:asciiTheme="majorEastAsia" w:eastAsiaTheme="majorEastAsia" w:hAnsiTheme="majorEastAsia" w:cs="宋体"/>
                <w:color w:val="999999"/>
                <w:kern w:val="0"/>
                <w:sz w:val="28"/>
                <w:szCs w:val="23"/>
              </w:rPr>
            </w:pPr>
          </w:p>
          <w:p w:rsidR="00381149" w:rsidRPr="00381149" w:rsidRDefault="00381149" w:rsidP="00381149">
            <w:pPr>
              <w:widowControl/>
              <w:spacing w:line="405" w:lineRule="atLeast"/>
              <w:jc w:val="center"/>
              <w:rPr>
                <w:rFonts w:asciiTheme="majorEastAsia" w:eastAsiaTheme="majorEastAsia" w:hAnsiTheme="majorEastAsia" w:cs="宋体"/>
                <w:color w:val="999999"/>
                <w:kern w:val="0"/>
                <w:sz w:val="28"/>
                <w:szCs w:val="23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  <w:t>                      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桓台县</w:t>
            </w:r>
            <w:r w:rsidR="001423D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行政审批服务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局</w:t>
            </w:r>
          </w:p>
          <w:p w:rsidR="00381149" w:rsidRPr="00381149" w:rsidRDefault="00381149" w:rsidP="00381149">
            <w:pPr>
              <w:widowControl/>
              <w:spacing w:line="405" w:lineRule="atLeast"/>
              <w:jc w:val="center"/>
              <w:rPr>
                <w:rFonts w:asciiTheme="majorEastAsia" w:eastAsiaTheme="majorEastAsia" w:hAnsiTheme="majorEastAsia" w:cs="宋体"/>
                <w:color w:val="999999"/>
                <w:kern w:val="0"/>
                <w:sz w:val="28"/>
                <w:szCs w:val="23"/>
              </w:rPr>
            </w:pPr>
            <w:r w:rsidRPr="00381149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  <w:t>                       201</w:t>
            </w:r>
            <w:r w:rsidR="00AD769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9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="00D520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7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="0017210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1</w:t>
            </w:r>
            <w:r w:rsidR="00D5200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5</w:t>
            </w:r>
            <w:r w:rsidRPr="0038114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  <w:p w:rsidR="00381149" w:rsidRDefault="00381149" w:rsidP="00381149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11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F1DFE" w:rsidRDefault="00CF1DFE" w:rsidP="0038114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 w:val="23"/>
                <w:szCs w:val="23"/>
              </w:rPr>
            </w:pPr>
          </w:p>
          <w:p w:rsidR="009541EA" w:rsidRPr="009C0085" w:rsidRDefault="009541EA" w:rsidP="0038114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 w:val="23"/>
                <w:szCs w:val="23"/>
              </w:rPr>
            </w:pPr>
          </w:p>
          <w:p w:rsidR="009541EA" w:rsidRDefault="009541EA" w:rsidP="0038114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 w:val="23"/>
                <w:szCs w:val="23"/>
              </w:rPr>
            </w:pPr>
          </w:p>
          <w:p w:rsidR="009541EA" w:rsidRPr="001F3764" w:rsidRDefault="009541EA" w:rsidP="0038114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 w:val="23"/>
                <w:szCs w:val="23"/>
              </w:rPr>
            </w:pPr>
          </w:p>
          <w:p w:rsidR="009541EA" w:rsidRPr="00381149" w:rsidRDefault="009541EA" w:rsidP="0038114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 w:val="23"/>
                <w:szCs w:val="23"/>
              </w:rPr>
            </w:pPr>
          </w:p>
          <w:p w:rsidR="00381149" w:rsidRPr="00381149" w:rsidRDefault="00381149" w:rsidP="0038114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 w:val="23"/>
                <w:szCs w:val="23"/>
              </w:rPr>
            </w:pPr>
            <w:r w:rsidRPr="003811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tbl>
            <w:tblPr>
              <w:tblW w:w="137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5"/>
              <w:gridCol w:w="633"/>
              <w:gridCol w:w="1104"/>
              <w:gridCol w:w="1137"/>
              <w:gridCol w:w="804"/>
              <w:gridCol w:w="1786"/>
              <w:gridCol w:w="1418"/>
              <w:gridCol w:w="1559"/>
              <w:gridCol w:w="1418"/>
              <w:gridCol w:w="2644"/>
            </w:tblGrid>
            <w:tr w:rsidR="000E2B17" w:rsidRPr="00381149" w:rsidTr="000E2B17">
              <w:trPr>
                <w:trHeight w:val="497"/>
              </w:trPr>
              <w:tc>
                <w:tcPr>
                  <w:tcW w:w="1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  <w:tc>
                <w:tcPr>
                  <w:tcW w:w="63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法人</w:t>
                  </w:r>
                </w:p>
              </w:tc>
              <w:tc>
                <w:tcPr>
                  <w:tcW w:w="11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企业负责人</w:t>
                  </w:r>
                </w:p>
              </w:tc>
              <w:tc>
                <w:tcPr>
                  <w:tcW w:w="11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质量负责人</w:t>
                  </w:r>
                </w:p>
              </w:tc>
              <w:tc>
                <w:tcPr>
                  <w:tcW w:w="80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经营</w:t>
                  </w:r>
                </w:p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178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经营范围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注册地址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许可证号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264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81149" w:rsidRPr="00381149" w:rsidRDefault="00381149" w:rsidP="00CF1DF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8114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有效期</w:t>
                  </w:r>
                </w:p>
              </w:tc>
            </w:tr>
            <w:tr w:rsidR="00A63775" w:rsidRPr="00381149" w:rsidTr="000E2B17">
              <w:trPr>
                <w:trHeight w:val="3181"/>
              </w:trPr>
              <w:tc>
                <w:tcPr>
                  <w:tcW w:w="12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6E1BCC" w:rsidRDefault="00C160A3" w:rsidP="00A952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160A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淄博华信宏仁堂医药连锁有限公司桓台马桥小区店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Default="00262F96" w:rsidP="00A952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6E1BCC" w:rsidRDefault="00C160A3" w:rsidP="00F7735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160A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孟飞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6E1BCC" w:rsidRDefault="00C160A3" w:rsidP="00C160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160A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于艳美</w:t>
                  </w:r>
                  <w:r w:rsidR="00041C07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/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执业中</w:t>
                  </w:r>
                  <w:r w:rsidR="009F1AA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药</w:t>
                  </w:r>
                  <w:r w:rsidR="00041C07" w:rsidRPr="004C099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师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443A79" w:rsidRDefault="00041C07" w:rsidP="00A952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零售连锁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4C0994" w:rsidRDefault="00041C07" w:rsidP="00C160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C099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处方药、非处方药</w:t>
                  </w:r>
                  <w:r w:rsidRPr="004C0994">
                    <w:rPr>
                      <w:rFonts w:ascii="宋体" w:eastAsia="宋体" w:hAnsi="宋体" w:cs="宋体"/>
                      <w:kern w:val="0"/>
                      <w:szCs w:val="21"/>
                    </w:rPr>
                    <w:t>:</w:t>
                  </w:r>
                  <w:r w:rsidRPr="004C0994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中成药、化学药制剂、抗生素制剂、生化药品、生物制品（除疫苗）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6E1BCC" w:rsidRDefault="00C160A3" w:rsidP="00A9528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C160A3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山东省淄博市桓台县马桥镇红辛路客都购物广场1楼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Pr="00443A79" w:rsidRDefault="00041C07" w:rsidP="00536FE8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43A79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鲁</w:t>
                  </w:r>
                  <w:r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CB5333</w:t>
                  </w:r>
                  <w:r w:rsidR="00585EB2" w:rsidRPr="003E27ED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8</w:t>
                  </w:r>
                  <w:r w:rsidR="00CD1902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7</w:t>
                  </w:r>
                  <w:r w:rsidR="00536FE8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Default="00041C07" w:rsidP="00C160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3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2019年</w:t>
                  </w:r>
                  <w:r w:rsidR="00C160A3"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7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月</w:t>
                  </w:r>
                  <w:r w:rsidR="00EB7EE7"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1</w:t>
                  </w:r>
                  <w:r w:rsidR="00C160A3"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5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日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A63775" w:rsidRDefault="00041C07" w:rsidP="00C160A3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3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2024年</w:t>
                  </w:r>
                  <w:r w:rsidR="00C160A3"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7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月</w:t>
                  </w:r>
                  <w:r w:rsidR="00EB7EE7"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1</w:t>
                  </w:r>
                  <w:r w:rsidR="00C160A3"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4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3"/>
                    </w:rPr>
                    <w:t>日</w:t>
                  </w:r>
                </w:p>
              </w:tc>
            </w:tr>
          </w:tbl>
          <w:p w:rsidR="00381149" w:rsidRPr="00381149" w:rsidRDefault="00381149" w:rsidP="00381149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</w:tbl>
    <w:p w:rsidR="008D7310" w:rsidRDefault="008D7310" w:rsidP="00CF1DFE"/>
    <w:sectPr w:rsidR="008D7310" w:rsidSect="009541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9C" w:rsidRDefault="00CB129C" w:rsidP="00381149">
      <w:r>
        <w:separator/>
      </w:r>
    </w:p>
  </w:endnote>
  <w:endnote w:type="continuationSeparator" w:id="1">
    <w:p w:rsidR="00CB129C" w:rsidRDefault="00CB129C" w:rsidP="0038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9C" w:rsidRDefault="00CB129C" w:rsidP="00381149">
      <w:r>
        <w:separator/>
      </w:r>
    </w:p>
  </w:footnote>
  <w:footnote w:type="continuationSeparator" w:id="1">
    <w:p w:rsidR="00CB129C" w:rsidRDefault="00CB129C" w:rsidP="00381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149"/>
    <w:rsid w:val="000377D6"/>
    <w:rsid w:val="00041C07"/>
    <w:rsid w:val="00044925"/>
    <w:rsid w:val="000C1DD0"/>
    <w:rsid w:val="000E2B17"/>
    <w:rsid w:val="000F1342"/>
    <w:rsid w:val="00125C1E"/>
    <w:rsid w:val="001423D2"/>
    <w:rsid w:val="0017210A"/>
    <w:rsid w:val="001B3476"/>
    <w:rsid w:val="001E2D9E"/>
    <w:rsid w:val="001F3764"/>
    <w:rsid w:val="00210483"/>
    <w:rsid w:val="00260A74"/>
    <w:rsid w:val="00262F96"/>
    <w:rsid w:val="00264772"/>
    <w:rsid w:val="0027262C"/>
    <w:rsid w:val="002848FF"/>
    <w:rsid w:val="002E6743"/>
    <w:rsid w:val="002E6B8D"/>
    <w:rsid w:val="002F20CB"/>
    <w:rsid w:val="00372D1A"/>
    <w:rsid w:val="003748FE"/>
    <w:rsid w:val="00381149"/>
    <w:rsid w:val="00387EFB"/>
    <w:rsid w:val="0039304D"/>
    <w:rsid w:val="003A7E04"/>
    <w:rsid w:val="003E27ED"/>
    <w:rsid w:val="003F277A"/>
    <w:rsid w:val="0041243C"/>
    <w:rsid w:val="004224AC"/>
    <w:rsid w:val="00434EDD"/>
    <w:rsid w:val="00443A79"/>
    <w:rsid w:val="00492BA1"/>
    <w:rsid w:val="004A0384"/>
    <w:rsid w:val="004C6636"/>
    <w:rsid w:val="004C732D"/>
    <w:rsid w:val="004D5151"/>
    <w:rsid w:val="004E4952"/>
    <w:rsid w:val="00515A38"/>
    <w:rsid w:val="00536FE8"/>
    <w:rsid w:val="005560BC"/>
    <w:rsid w:val="00561F9E"/>
    <w:rsid w:val="00585EB2"/>
    <w:rsid w:val="0059403C"/>
    <w:rsid w:val="005A1773"/>
    <w:rsid w:val="005B74AA"/>
    <w:rsid w:val="005C4920"/>
    <w:rsid w:val="005E1A7F"/>
    <w:rsid w:val="005E77DD"/>
    <w:rsid w:val="006068A5"/>
    <w:rsid w:val="006226C0"/>
    <w:rsid w:val="0062516C"/>
    <w:rsid w:val="00657DCC"/>
    <w:rsid w:val="006735D3"/>
    <w:rsid w:val="00680ADE"/>
    <w:rsid w:val="006B50E0"/>
    <w:rsid w:val="006B6152"/>
    <w:rsid w:val="006E3DF7"/>
    <w:rsid w:val="007A0DBF"/>
    <w:rsid w:val="007B0814"/>
    <w:rsid w:val="007B39C1"/>
    <w:rsid w:val="007F23C6"/>
    <w:rsid w:val="00800934"/>
    <w:rsid w:val="008224CD"/>
    <w:rsid w:val="00846B9E"/>
    <w:rsid w:val="00887C72"/>
    <w:rsid w:val="008A3459"/>
    <w:rsid w:val="008A663D"/>
    <w:rsid w:val="008D3931"/>
    <w:rsid w:val="008D7310"/>
    <w:rsid w:val="009135D9"/>
    <w:rsid w:val="009541EA"/>
    <w:rsid w:val="00974E4D"/>
    <w:rsid w:val="00974EA7"/>
    <w:rsid w:val="00983A6B"/>
    <w:rsid w:val="009C0085"/>
    <w:rsid w:val="009D762D"/>
    <w:rsid w:val="009F1AAC"/>
    <w:rsid w:val="009F7010"/>
    <w:rsid w:val="00A4732B"/>
    <w:rsid w:val="00A63775"/>
    <w:rsid w:val="00A63AFC"/>
    <w:rsid w:val="00A95288"/>
    <w:rsid w:val="00AA5E5D"/>
    <w:rsid w:val="00AC31BE"/>
    <w:rsid w:val="00AD113F"/>
    <w:rsid w:val="00AD4471"/>
    <w:rsid w:val="00AD7699"/>
    <w:rsid w:val="00B1014D"/>
    <w:rsid w:val="00B17BBC"/>
    <w:rsid w:val="00B22878"/>
    <w:rsid w:val="00B408E3"/>
    <w:rsid w:val="00B761C8"/>
    <w:rsid w:val="00B97D87"/>
    <w:rsid w:val="00C160A3"/>
    <w:rsid w:val="00C32066"/>
    <w:rsid w:val="00C47200"/>
    <w:rsid w:val="00C5381C"/>
    <w:rsid w:val="00C55C5C"/>
    <w:rsid w:val="00C81ECA"/>
    <w:rsid w:val="00CA1098"/>
    <w:rsid w:val="00CB129C"/>
    <w:rsid w:val="00CB16BD"/>
    <w:rsid w:val="00CB64C4"/>
    <w:rsid w:val="00CD1902"/>
    <w:rsid w:val="00CE7C72"/>
    <w:rsid w:val="00CF1DFE"/>
    <w:rsid w:val="00D31076"/>
    <w:rsid w:val="00D417B5"/>
    <w:rsid w:val="00D52005"/>
    <w:rsid w:val="00D9467E"/>
    <w:rsid w:val="00DE57DF"/>
    <w:rsid w:val="00E01187"/>
    <w:rsid w:val="00E11097"/>
    <w:rsid w:val="00E244B3"/>
    <w:rsid w:val="00E4691F"/>
    <w:rsid w:val="00EB7EE7"/>
    <w:rsid w:val="00EC67A0"/>
    <w:rsid w:val="00EF2ADA"/>
    <w:rsid w:val="00F372A4"/>
    <w:rsid w:val="00F7735A"/>
    <w:rsid w:val="00F91B66"/>
    <w:rsid w:val="00F97933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1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1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1149"/>
    <w:rPr>
      <w:b/>
      <w:bCs/>
    </w:rPr>
  </w:style>
  <w:style w:type="character" w:customStyle="1" w:styleId="apple-converted-space">
    <w:name w:val="apple-converted-space"/>
    <w:basedOn w:val="a0"/>
    <w:rsid w:val="00381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shiyj003</dc:creator>
  <cp:keywords/>
  <dc:description/>
  <cp:lastModifiedBy>shiyj001</cp:lastModifiedBy>
  <cp:revision>62</cp:revision>
  <dcterms:created xsi:type="dcterms:W3CDTF">2018-08-30T03:45:00Z</dcterms:created>
  <dcterms:modified xsi:type="dcterms:W3CDTF">2019-07-09T09:27:00Z</dcterms:modified>
</cp:coreProperties>
</file>